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12"/>
        <w:gridCol w:w="1677"/>
        <w:gridCol w:w="782"/>
        <w:gridCol w:w="43"/>
        <w:gridCol w:w="888"/>
        <w:gridCol w:w="344"/>
        <w:gridCol w:w="968"/>
        <w:gridCol w:w="88"/>
        <w:gridCol w:w="726"/>
        <w:gridCol w:w="518"/>
        <w:gridCol w:w="188"/>
        <w:gridCol w:w="712"/>
        <w:gridCol w:w="618"/>
      </w:tblGrid>
      <w:tr w:rsidR="00232183" w:rsidRPr="007E42BC" w14:paraId="61EE104D" w14:textId="77777777" w:rsidTr="00095169">
        <w:tc>
          <w:tcPr>
            <w:tcW w:w="1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tcMar>
              <w:left w:w="57" w:type="dxa"/>
              <w:right w:w="57" w:type="dxa"/>
            </w:tcMar>
            <w:vAlign w:val="center"/>
          </w:tcPr>
          <w:p w14:paraId="21D75531" w14:textId="77777777" w:rsidR="00232183" w:rsidRPr="007E42BC" w:rsidRDefault="00232183" w:rsidP="00095169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NAZIV PREDMETA</w:t>
            </w:r>
          </w:p>
        </w:tc>
        <w:tc>
          <w:tcPr>
            <w:tcW w:w="7564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CCFF"/>
            <w:vAlign w:val="center"/>
          </w:tcPr>
          <w:p w14:paraId="5CEBECF3" w14:textId="662D7315" w:rsidR="00232183" w:rsidRPr="007E42BC" w:rsidRDefault="00C9286D" w:rsidP="00095169">
            <w:pPr>
              <w:spacing w:before="60" w:after="60" w:line="240" w:lineRule="auto"/>
              <w:ind w:left="397" w:hanging="397"/>
              <w:rPr>
                <w:rFonts w:ascii="Arial" w:hAnsi="Arial" w:cs="Arial"/>
                <w:b/>
                <w:sz w:val="20"/>
                <w:szCs w:val="20"/>
              </w:rPr>
            </w:pPr>
            <w:r w:rsidRPr="00C9286D">
              <w:rPr>
                <w:rFonts w:ascii="Arial" w:hAnsi="Arial" w:cs="Arial"/>
                <w:b/>
                <w:sz w:val="20"/>
                <w:szCs w:val="20"/>
              </w:rPr>
              <w:t>Medicinska kemija</w:t>
            </w:r>
            <w:r w:rsidR="004C0C57">
              <w:rPr>
                <w:rFonts w:ascii="Arial" w:hAnsi="Arial" w:cs="Arial"/>
                <w:b/>
                <w:sz w:val="20"/>
                <w:szCs w:val="20"/>
              </w:rPr>
              <w:t xml:space="preserve"> i biokemija I</w:t>
            </w:r>
          </w:p>
        </w:tc>
      </w:tr>
      <w:tr w:rsidR="00232183" w:rsidRPr="007E42BC" w14:paraId="17748CA6" w14:textId="77777777" w:rsidTr="00095169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4F434A4" w14:textId="77777777" w:rsidR="00232183" w:rsidRPr="007E42BC" w:rsidRDefault="00232183" w:rsidP="00095169">
            <w:pPr>
              <w:spacing w:after="0" w:line="240" w:lineRule="auto"/>
              <w:rPr>
                <w:rStyle w:val="Strong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sz w:val="20"/>
                <w:szCs w:val="20"/>
              </w:rPr>
              <w:t>Kod</w:t>
            </w:r>
          </w:p>
        </w:tc>
        <w:tc>
          <w:tcPr>
            <w:tcW w:w="2502" w:type="dxa"/>
            <w:gridSpan w:val="3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279422D0" w14:textId="4CB07FB8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0857FB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2BC">
              <w:rPr>
                <w:rFonts w:ascii="Arial" w:hAnsi="Arial" w:cs="Arial"/>
                <w:sz w:val="20"/>
                <w:szCs w:val="20"/>
              </w:rPr>
              <w:t>Godina studija</w:t>
            </w:r>
          </w:p>
        </w:tc>
        <w:tc>
          <w:tcPr>
            <w:tcW w:w="2762" w:type="dxa"/>
            <w:gridSpan w:val="5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02430E4" w14:textId="1A27234A" w:rsidR="00232183" w:rsidRPr="007E42BC" w:rsidRDefault="00AA2EE8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C9286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2183" w:rsidRPr="007E42BC" w14:paraId="3F307723" w14:textId="77777777" w:rsidTr="00095169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446C68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2BC">
              <w:rPr>
                <w:rStyle w:val="Strong"/>
                <w:rFonts w:ascii="Arial" w:hAnsi="Arial" w:cs="Arial"/>
                <w:sz w:val="20"/>
                <w:szCs w:val="20"/>
              </w:rPr>
              <w:t>Nositelj</w:t>
            </w:r>
            <w:r>
              <w:rPr>
                <w:rStyle w:val="Strong"/>
                <w:rFonts w:ascii="Arial" w:hAnsi="Arial" w:cs="Arial"/>
                <w:sz w:val="20"/>
                <w:szCs w:val="20"/>
              </w:rPr>
              <w:t>/i</w:t>
            </w:r>
            <w:r w:rsidRPr="007E42BC">
              <w:rPr>
                <w:rStyle w:val="Strong"/>
                <w:rFonts w:ascii="Arial" w:hAnsi="Arial" w:cs="Arial"/>
                <w:sz w:val="20"/>
                <w:szCs w:val="20"/>
              </w:rPr>
              <w:t xml:space="preserve">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68DC1D7" w14:textId="73B2E107" w:rsidR="00297AAC" w:rsidRPr="00C9286D" w:rsidRDefault="00692BB4" w:rsidP="00297A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Izv. prof. 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297AAC" w:rsidRPr="00C9286D">
              <w:rPr>
                <w:rFonts w:ascii="Arial" w:hAnsi="Arial" w:cs="Arial"/>
                <w:sz w:val="20"/>
                <w:szCs w:val="20"/>
              </w:rPr>
              <w:t xml:space="preserve"> Nikolina Režić Mužinić</w:t>
            </w:r>
          </w:p>
          <w:p w14:paraId="74FFC325" w14:textId="5AB11E74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2EE5BE7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2BC">
              <w:rPr>
                <w:rFonts w:ascii="Arial" w:hAnsi="Arial" w:cs="Arial"/>
                <w:sz w:val="20"/>
                <w:szCs w:val="20"/>
              </w:rPr>
              <w:t>Bodovna vrijednost (ECTS)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5D487153" w14:textId="2B4D81A7" w:rsidR="00232183" w:rsidRPr="007E42BC" w:rsidRDefault="00C9286D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32183" w:rsidRPr="007E42BC" w14:paraId="37194B7A" w14:textId="77777777" w:rsidTr="00095169">
        <w:trPr>
          <w:trHeight w:val="345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1574877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2BC">
              <w:rPr>
                <w:rFonts w:ascii="Arial" w:hAnsi="Arial" w:cs="Arial"/>
                <w:sz w:val="20"/>
                <w:szCs w:val="20"/>
              </w:rPr>
              <w:t>Suradnici</w:t>
            </w:r>
          </w:p>
        </w:tc>
        <w:tc>
          <w:tcPr>
            <w:tcW w:w="2502" w:type="dxa"/>
            <w:gridSpan w:val="3"/>
            <w:vMerge w:val="restart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8F61D7A" w14:textId="77777777" w:rsidR="00AA2EE8" w:rsidRPr="00C9286D" w:rsidRDefault="00AA2EE8" w:rsidP="00AA2E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86D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spellStart"/>
            <w:r w:rsidRPr="00C9286D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C9286D">
              <w:rPr>
                <w:rFonts w:ascii="Arial" w:hAnsi="Arial" w:cs="Arial"/>
                <w:sz w:val="20"/>
                <w:szCs w:val="20"/>
              </w:rPr>
              <w:t>. Anita Markotić</w:t>
            </w:r>
          </w:p>
          <w:p w14:paraId="64EC3AA0" w14:textId="77777777" w:rsidR="0024047C" w:rsidRDefault="0024047C" w:rsidP="00C92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86D">
              <w:rPr>
                <w:rFonts w:ascii="Arial" w:hAnsi="Arial" w:cs="Arial"/>
                <w:sz w:val="20"/>
                <w:szCs w:val="20"/>
              </w:rPr>
              <w:t xml:space="preserve">Prof. dr. </w:t>
            </w:r>
            <w:proofErr w:type="spellStart"/>
            <w:r w:rsidRPr="00C9286D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C9286D">
              <w:rPr>
                <w:rFonts w:ascii="Arial" w:hAnsi="Arial" w:cs="Arial"/>
                <w:sz w:val="20"/>
                <w:szCs w:val="20"/>
              </w:rPr>
              <w:t xml:space="preserve">. Irena Drmić Hofman </w:t>
            </w:r>
          </w:p>
          <w:p w14:paraId="6EEA86FA" w14:textId="484690EE" w:rsidR="00C9286D" w:rsidRPr="00C9286D" w:rsidRDefault="0092438E" w:rsidP="00C92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C9286D" w:rsidRPr="00C9286D">
              <w:rPr>
                <w:rFonts w:ascii="Arial" w:hAnsi="Arial" w:cs="Arial"/>
                <w:sz w:val="20"/>
                <w:szCs w:val="20"/>
              </w:rPr>
              <w:t xml:space="preserve">rof. dr. </w:t>
            </w:r>
            <w:proofErr w:type="spellStart"/>
            <w:r w:rsidR="00C9286D" w:rsidRPr="00C9286D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="00C9286D" w:rsidRPr="00C9286D">
              <w:rPr>
                <w:rFonts w:ascii="Arial" w:hAnsi="Arial" w:cs="Arial"/>
                <w:sz w:val="20"/>
                <w:szCs w:val="20"/>
              </w:rPr>
              <w:t>. Vedrana Čikeš Čulić</w:t>
            </w:r>
          </w:p>
          <w:p w14:paraId="2A4460CC" w14:textId="77777777" w:rsidR="00C9286D" w:rsidRPr="00C9286D" w:rsidRDefault="00C9286D" w:rsidP="00C92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86D">
              <w:rPr>
                <w:rFonts w:ascii="Arial" w:hAnsi="Arial" w:cs="Arial"/>
                <w:sz w:val="20"/>
                <w:szCs w:val="20"/>
              </w:rPr>
              <w:t xml:space="preserve">Doc. dr. </w:t>
            </w:r>
            <w:proofErr w:type="spellStart"/>
            <w:r w:rsidRPr="00C9286D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C9286D">
              <w:rPr>
                <w:rFonts w:ascii="Arial" w:hAnsi="Arial" w:cs="Arial"/>
                <w:sz w:val="20"/>
                <w:szCs w:val="20"/>
              </w:rPr>
              <w:t>. Marina Degoricija</w:t>
            </w:r>
          </w:p>
          <w:p w14:paraId="1EE1B049" w14:textId="77777777" w:rsidR="00232183" w:rsidRDefault="00C9286D" w:rsidP="00C92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86D">
              <w:rPr>
                <w:rFonts w:ascii="Arial" w:hAnsi="Arial" w:cs="Arial"/>
                <w:sz w:val="20"/>
                <w:szCs w:val="20"/>
              </w:rPr>
              <w:t>D</w:t>
            </w:r>
            <w:r w:rsidR="006D4264">
              <w:rPr>
                <w:rFonts w:ascii="Arial" w:hAnsi="Arial" w:cs="Arial"/>
                <w:sz w:val="20"/>
                <w:szCs w:val="20"/>
              </w:rPr>
              <w:t>oc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D4264">
              <w:rPr>
                <w:rFonts w:ascii="Arial" w:hAnsi="Arial" w:cs="Arial"/>
                <w:sz w:val="20"/>
                <w:szCs w:val="20"/>
              </w:rPr>
              <w:t>dr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6D4264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="006D426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Angela </w:t>
            </w:r>
            <w:proofErr w:type="spellStart"/>
            <w:r w:rsidRPr="00C9286D">
              <w:rPr>
                <w:rFonts w:ascii="Arial" w:hAnsi="Arial" w:cs="Arial"/>
                <w:sz w:val="20"/>
                <w:szCs w:val="20"/>
              </w:rPr>
              <w:t>Mastelić</w:t>
            </w:r>
            <w:proofErr w:type="spellEnd"/>
          </w:p>
          <w:p w14:paraId="4C83D366" w14:textId="7750199C" w:rsidR="003724E2" w:rsidRPr="007E42BC" w:rsidRDefault="003724E2" w:rsidP="00C92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Sandra Mihaljević</w:t>
            </w:r>
            <w:bookmarkStart w:id="0" w:name="_GoBack"/>
            <w:bookmarkEnd w:id="0"/>
          </w:p>
        </w:tc>
        <w:tc>
          <w:tcPr>
            <w:tcW w:w="2288" w:type="dxa"/>
            <w:gridSpan w:val="4"/>
            <w:vMerge w:val="restart"/>
            <w:tcBorders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851C58B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2BC">
              <w:rPr>
                <w:rFonts w:ascii="Arial" w:hAnsi="Arial" w:cs="Arial"/>
                <w:sz w:val="20"/>
                <w:szCs w:val="20"/>
              </w:rPr>
              <w:t xml:space="preserve">Način izvođenja nastave (broj sati </w:t>
            </w:r>
            <w:r>
              <w:rPr>
                <w:rFonts w:ascii="Arial" w:hAnsi="Arial" w:cs="Arial"/>
                <w:sz w:val="20"/>
                <w:szCs w:val="20"/>
              </w:rPr>
              <w:t>u semestru)</w:t>
            </w: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146F5C" w14:textId="77777777" w:rsidR="00232183" w:rsidRPr="007E42BC" w:rsidRDefault="00232183" w:rsidP="000951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012504" w14:textId="77777777" w:rsidR="00232183" w:rsidRPr="007E42BC" w:rsidRDefault="00232183" w:rsidP="000951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5E962" w14:textId="77777777" w:rsidR="00232183" w:rsidRPr="007E42BC" w:rsidRDefault="00232183" w:rsidP="000951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075A1F" w14:textId="77777777" w:rsidR="00232183" w:rsidRPr="007E42BC" w:rsidRDefault="00232183" w:rsidP="000951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232183" w:rsidRPr="007E42BC" w14:paraId="6AA3628A" w14:textId="77777777" w:rsidTr="00095169">
        <w:trPr>
          <w:trHeight w:val="345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0715698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2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7713E5CC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8" w:type="dxa"/>
            <w:gridSpan w:val="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163C87B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" w:type="dxa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0EFCCF" w14:textId="70E6C1D0" w:rsidR="00232183" w:rsidRPr="007E42BC" w:rsidRDefault="00163A38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70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6058124" w14:textId="0A114FA4" w:rsidR="00232183" w:rsidRPr="007E42BC" w:rsidRDefault="00163A38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382A4D" w14:textId="228EBFEC" w:rsidR="00232183" w:rsidRPr="007E42BC" w:rsidRDefault="00163A38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BBBF37" w14:textId="5965757C" w:rsidR="00232183" w:rsidRPr="007E42BC" w:rsidRDefault="00163A38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9286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32183" w:rsidRPr="007E42BC" w14:paraId="503633BB" w14:textId="77777777" w:rsidTr="00095169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90845DD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2BC">
              <w:rPr>
                <w:rFonts w:ascii="Arial" w:hAnsi="Arial" w:cs="Arial"/>
                <w:sz w:val="20"/>
                <w:szCs w:val="20"/>
              </w:rPr>
              <w:t>Status predmeta</w:t>
            </w:r>
          </w:p>
        </w:tc>
        <w:tc>
          <w:tcPr>
            <w:tcW w:w="2502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D6D012E" w14:textId="4E6D2851" w:rsidR="00232183" w:rsidRPr="007E42BC" w:rsidRDefault="00C9286D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Obvezni</w:t>
            </w:r>
          </w:p>
        </w:tc>
        <w:tc>
          <w:tcPr>
            <w:tcW w:w="2288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9D33002" w14:textId="77777777" w:rsidR="00232183" w:rsidRPr="007E42BC" w:rsidRDefault="00232183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Postotak</w:t>
            </w:r>
            <w:r w:rsidRPr="007E42BC">
              <w:rPr>
                <w:rFonts w:ascii="Arial" w:hAnsi="Arial" w:cs="Arial"/>
                <w:sz w:val="20"/>
                <w:szCs w:val="20"/>
              </w:rPr>
              <w:t xml:space="preserve"> primjene e-učenja </w:t>
            </w:r>
          </w:p>
        </w:tc>
        <w:tc>
          <w:tcPr>
            <w:tcW w:w="2762" w:type="dxa"/>
            <w:gridSpan w:val="5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5E57E98" w14:textId="005F8DCE" w:rsidR="00232183" w:rsidRPr="007E42BC" w:rsidRDefault="00314FDE" w:rsidP="0009516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10%</w:t>
            </w:r>
          </w:p>
        </w:tc>
      </w:tr>
      <w:tr w:rsidR="00232183" w:rsidRPr="007E42BC" w14:paraId="1769338D" w14:textId="77777777" w:rsidTr="00095169">
        <w:tc>
          <w:tcPr>
            <w:tcW w:w="9464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FF"/>
            <w:tcMar>
              <w:left w:w="57" w:type="dxa"/>
              <w:right w:w="57" w:type="dxa"/>
            </w:tcMar>
            <w:vAlign w:val="center"/>
          </w:tcPr>
          <w:p w14:paraId="4A6B74B5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42BC">
              <w:rPr>
                <w:rFonts w:ascii="Arial" w:hAnsi="Arial" w:cs="Arial"/>
                <w:b/>
                <w:sz w:val="20"/>
                <w:szCs w:val="20"/>
              </w:rPr>
              <w:t>OPIS PREDMETA</w:t>
            </w:r>
          </w:p>
        </w:tc>
      </w:tr>
      <w:tr w:rsidR="00232183" w:rsidRPr="007E42BC" w14:paraId="34F95AFB" w14:textId="77777777" w:rsidTr="00095169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39EB5C00" w14:textId="77777777" w:rsidR="00232183" w:rsidRPr="007E42BC" w:rsidRDefault="00232183" w:rsidP="0009516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Ciljevi predmeta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1535332F" w14:textId="55DA5A46" w:rsidR="00E25472" w:rsidRPr="007E42BC" w:rsidRDefault="00C9286D" w:rsidP="00E25472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286D">
              <w:rPr>
                <w:rFonts w:ascii="Arial" w:hAnsi="Arial" w:cs="Arial"/>
                <w:sz w:val="20"/>
                <w:szCs w:val="20"/>
              </w:rPr>
              <w:t>Cilj predmeta Medicinska kemija i biokemija</w:t>
            </w:r>
            <w:r w:rsidR="00D454C7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 je omogući</w:t>
            </w:r>
            <w:r w:rsidR="00815026">
              <w:rPr>
                <w:rFonts w:ascii="Arial" w:hAnsi="Arial" w:cs="Arial"/>
                <w:sz w:val="20"/>
                <w:szCs w:val="20"/>
              </w:rPr>
              <w:t>ti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 stjecanje </w:t>
            </w:r>
            <w:r w:rsidR="00815026">
              <w:rPr>
                <w:rFonts w:ascii="Arial" w:hAnsi="Arial" w:cs="Arial"/>
                <w:sz w:val="20"/>
                <w:szCs w:val="20"/>
              </w:rPr>
              <w:t xml:space="preserve">temeljnih 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znanja o </w:t>
            </w:r>
            <w:r w:rsidR="00E25472">
              <w:rPr>
                <w:rFonts w:ascii="Arial" w:hAnsi="Arial" w:cs="Arial"/>
                <w:sz w:val="20"/>
                <w:szCs w:val="20"/>
              </w:rPr>
              <w:t xml:space="preserve">kemijskoj </w:t>
            </w:r>
            <w:r w:rsidR="00815026">
              <w:rPr>
                <w:rFonts w:ascii="Arial" w:hAnsi="Arial" w:cs="Arial"/>
                <w:sz w:val="20"/>
                <w:szCs w:val="20"/>
              </w:rPr>
              <w:t>strukturi</w:t>
            </w:r>
            <w:r w:rsidR="00E25472">
              <w:rPr>
                <w:rFonts w:ascii="Arial" w:hAnsi="Arial" w:cs="Arial"/>
                <w:sz w:val="20"/>
                <w:szCs w:val="20"/>
              </w:rPr>
              <w:t>, svojstvima i ulozi</w:t>
            </w:r>
            <w:r w:rsidR="008150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472">
              <w:rPr>
                <w:rFonts w:ascii="Arial" w:hAnsi="Arial" w:cs="Arial"/>
                <w:sz w:val="20"/>
                <w:szCs w:val="20"/>
              </w:rPr>
              <w:t xml:space="preserve">jednostavnih i složenih bioloških </w:t>
            </w:r>
            <w:r w:rsidR="00815026">
              <w:rPr>
                <w:rFonts w:ascii="Arial" w:hAnsi="Arial" w:cs="Arial"/>
                <w:sz w:val="20"/>
                <w:szCs w:val="20"/>
              </w:rPr>
              <w:t>spojeva koje čine ljudsko tijelo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, kemijskim i energetskim promjenama te ih primjenjuje na pojedinačne </w:t>
            </w:r>
            <w:r w:rsidR="00815026">
              <w:rPr>
                <w:rFonts w:ascii="Arial" w:hAnsi="Arial" w:cs="Arial"/>
                <w:sz w:val="20"/>
                <w:szCs w:val="20"/>
              </w:rPr>
              <w:t xml:space="preserve">i ukupne </w:t>
            </w:r>
            <w:r w:rsidRPr="00C9286D">
              <w:rPr>
                <w:rFonts w:ascii="Arial" w:hAnsi="Arial" w:cs="Arial"/>
                <w:sz w:val="20"/>
                <w:szCs w:val="20"/>
              </w:rPr>
              <w:t xml:space="preserve">biokemijske procese. Temeljito shvaćanje tih načela trebalo bi </w:t>
            </w:r>
            <w:r w:rsidR="00E25472" w:rsidRPr="00E25472">
              <w:rPr>
                <w:rFonts w:ascii="Arial" w:hAnsi="Arial" w:cs="Arial"/>
                <w:sz w:val="20"/>
                <w:szCs w:val="20"/>
              </w:rPr>
              <w:t xml:space="preserve">pružiti studentima </w:t>
            </w:r>
            <w:r w:rsidR="00E25472">
              <w:rPr>
                <w:rFonts w:ascii="Arial" w:hAnsi="Arial" w:cs="Arial"/>
                <w:sz w:val="20"/>
                <w:szCs w:val="20"/>
              </w:rPr>
              <w:t>ključne</w:t>
            </w:r>
            <w:r w:rsidR="00E25472" w:rsidRPr="00E25472">
              <w:rPr>
                <w:rFonts w:ascii="Arial" w:hAnsi="Arial" w:cs="Arial"/>
                <w:sz w:val="20"/>
                <w:szCs w:val="20"/>
              </w:rPr>
              <w:t xml:space="preserve"> biokemijske koncepte i principe koji služe kao temelj znanja</w:t>
            </w:r>
            <w:r w:rsidR="00E25472">
              <w:rPr>
                <w:rFonts w:ascii="Arial" w:hAnsi="Arial" w:cs="Arial"/>
                <w:sz w:val="20"/>
                <w:szCs w:val="20"/>
              </w:rPr>
              <w:t>,</w:t>
            </w:r>
            <w:r w:rsidR="00E25472" w:rsidRPr="00E25472">
              <w:rPr>
                <w:rFonts w:ascii="Arial" w:hAnsi="Arial" w:cs="Arial"/>
                <w:sz w:val="20"/>
                <w:szCs w:val="20"/>
              </w:rPr>
              <w:t xml:space="preserve"> koj</w:t>
            </w:r>
            <w:r w:rsidR="00E25472">
              <w:rPr>
                <w:rFonts w:ascii="Arial" w:hAnsi="Arial" w:cs="Arial"/>
                <w:sz w:val="20"/>
                <w:szCs w:val="20"/>
              </w:rPr>
              <w:t>a</w:t>
            </w:r>
            <w:r w:rsidR="00E25472" w:rsidRPr="00E25472">
              <w:rPr>
                <w:rFonts w:ascii="Arial" w:hAnsi="Arial" w:cs="Arial"/>
                <w:sz w:val="20"/>
                <w:szCs w:val="20"/>
              </w:rPr>
              <w:t xml:space="preserve"> im omoguć</w:t>
            </w:r>
            <w:r w:rsidR="00E25472">
              <w:rPr>
                <w:rFonts w:ascii="Arial" w:hAnsi="Arial" w:cs="Arial"/>
                <w:sz w:val="20"/>
                <w:szCs w:val="20"/>
              </w:rPr>
              <w:t>avaju</w:t>
            </w:r>
            <w:r w:rsidR="00E25472" w:rsidRPr="00E25472">
              <w:rPr>
                <w:rFonts w:ascii="Arial" w:hAnsi="Arial" w:cs="Arial"/>
                <w:sz w:val="20"/>
                <w:szCs w:val="20"/>
              </w:rPr>
              <w:t xml:space="preserve"> bolje proučavanje i razumijevanje složenosti </w:t>
            </w:r>
            <w:r w:rsidR="00E25472">
              <w:rPr>
                <w:rFonts w:ascii="Arial" w:hAnsi="Arial" w:cs="Arial"/>
                <w:sz w:val="20"/>
                <w:szCs w:val="20"/>
              </w:rPr>
              <w:t>ljudskog organizma i (</w:t>
            </w:r>
            <w:proofErr w:type="spellStart"/>
            <w:r w:rsidR="00E25472">
              <w:rPr>
                <w:rFonts w:ascii="Arial" w:hAnsi="Arial" w:cs="Arial"/>
                <w:sz w:val="20"/>
                <w:szCs w:val="20"/>
              </w:rPr>
              <w:t>pato</w:t>
            </w:r>
            <w:proofErr w:type="spellEnd"/>
            <w:r w:rsidR="00E25472">
              <w:rPr>
                <w:rFonts w:ascii="Arial" w:hAnsi="Arial" w:cs="Arial"/>
                <w:sz w:val="20"/>
                <w:szCs w:val="20"/>
              </w:rPr>
              <w:t>)biokemijskih osnova bolesti</w:t>
            </w:r>
            <w:r w:rsidR="00E25472" w:rsidRPr="00E254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32183" w:rsidRPr="007E42BC" w14:paraId="42A26D58" w14:textId="77777777" w:rsidTr="00095169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D241EE8" w14:textId="77777777" w:rsidR="00232183" w:rsidRPr="007E42BC" w:rsidRDefault="00232183" w:rsidP="0009516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Uvjeti za upis predmeta i ulazne kompetencije potrebne za predmet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BDA5959" w14:textId="34D58493" w:rsidR="00232183" w:rsidRPr="007E42BC" w:rsidRDefault="00232183" w:rsidP="00C9286D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2183" w:rsidRPr="007E42BC" w14:paraId="55DC950E" w14:textId="77777777" w:rsidTr="00095169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C49A3C8" w14:textId="77777777" w:rsidR="00232183" w:rsidRPr="007E42BC" w:rsidRDefault="00232183" w:rsidP="0009516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 xml:space="preserve">Očekivani ishodi učenja na razini predmeta (4-10 ishoda učenja)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EF55F3C" w14:textId="29C9C200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>1. Opisati i ob</w:t>
            </w:r>
            <w:r w:rsidR="00783571">
              <w:rPr>
                <w:rFonts w:ascii="Arial" w:hAnsi="Arial" w:cs="Arial"/>
                <w:sz w:val="20"/>
                <w:szCs w:val="20"/>
              </w:rPr>
              <w:t>razlož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iti </w:t>
            </w:r>
            <w:r w:rsidR="00AA2EE8">
              <w:rPr>
                <w:rFonts w:ascii="Arial" w:hAnsi="Arial" w:cs="Arial"/>
                <w:sz w:val="20"/>
                <w:szCs w:val="20"/>
              </w:rPr>
              <w:t>principe stvaranja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 kemijskih veza i </w:t>
            </w:r>
            <w:proofErr w:type="spellStart"/>
            <w:r w:rsidRPr="00C64365">
              <w:rPr>
                <w:rFonts w:ascii="Arial" w:hAnsi="Arial" w:cs="Arial"/>
                <w:sz w:val="20"/>
                <w:szCs w:val="20"/>
              </w:rPr>
              <w:t>međumolekulskih</w:t>
            </w:r>
            <w:proofErr w:type="spellEnd"/>
            <w:r w:rsidRPr="00C64365">
              <w:rPr>
                <w:rFonts w:ascii="Arial" w:hAnsi="Arial" w:cs="Arial"/>
                <w:sz w:val="20"/>
                <w:szCs w:val="20"/>
              </w:rPr>
              <w:t xml:space="preserve"> sila u spojevima te</w:t>
            </w:r>
            <w:r w:rsidR="00AA2E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365">
              <w:rPr>
                <w:rFonts w:ascii="Arial" w:hAnsi="Arial" w:cs="Arial"/>
                <w:sz w:val="20"/>
                <w:szCs w:val="20"/>
              </w:rPr>
              <w:t>raščlaniti i primjenjivati fizikalno-kemijske zakonitost</w:t>
            </w:r>
            <w:r w:rsidR="00864433">
              <w:rPr>
                <w:rFonts w:ascii="Arial" w:hAnsi="Arial" w:cs="Arial"/>
                <w:sz w:val="20"/>
                <w:szCs w:val="20"/>
              </w:rPr>
              <w:t>i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 koja vrijede za otopine i</w:t>
            </w:r>
            <w:r w:rsidR="00864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4365">
              <w:rPr>
                <w:rFonts w:ascii="Arial" w:hAnsi="Arial" w:cs="Arial"/>
                <w:sz w:val="20"/>
                <w:szCs w:val="20"/>
              </w:rPr>
              <w:t>plinove.</w:t>
            </w:r>
          </w:p>
          <w:p w14:paraId="37476B32" w14:textId="3A968C61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864433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Procijeniti kemijska svojstva, strukturne osobine i karakteristične kemijske reakcije jednostavnih i složenih biološki značajnih organskih spojeva</w:t>
            </w:r>
            <w:r w:rsidR="00864433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864433" w:rsidRPr="00C64365">
              <w:rPr>
                <w:rFonts w:ascii="Arial" w:hAnsi="Arial" w:cs="Arial"/>
                <w:sz w:val="20"/>
                <w:szCs w:val="20"/>
              </w:rPr>
              <w:t xml:space="preserve">(ugljikohidrata, lipida, proteina i </w:t>
            </w:r>
            <w:proofErr w:type="spellStart"/>
            <w:r w:rsidR="00864433" w:rsidRPr="00C64365">
              <w:rPr>
                <w:rFonts w:ascii="Arial" w:hAnsi="Arial" w:cs="Arial"/>
                <w:sz w:val="20"/>
                <w:szCs w:val="20"/>
              </w:rPr>
              <w:t>nukleinskih</w:t>
            </w:r>
            <w:proofErr w:type="spellEnd"/>
            <w:r w:rsidR="00864433" w:rsidRPr="00C64365">
              <w:rPr>
                <w:rFonts w:ascii="Arial" w:hAnsi="Arial" w:cs="Arial"/>
                <w:sz w:val="20"/>
                <w:szCs w:val="20"/>
              </w:rPr>
              <w:t xml:space="preserve"> kiselina)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 te</w:t>
            </w:r>
            <w:r w:rsidR="00864433">
              <w:rPr>
                <w:rFonts w:ascii="Arial" w:hAnsi="Arial" w:cs="Arial"/>
                <w:sz w:val="20"/>
                <w:szCs w:val="20"/>
              </w:rPr>
              <w:t xml:space="preserve"> obrazložiti njihovu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 biološk</w:t>
            </w:r>
            <w:r w:rsidR="00864433">
              <w:rPr>
                <w:rFonts w:ascii="Arial" w:hAnsi="Arial" w:cs="Arial"/>
                <w:sz w:val="20"/>
                <w:szCs w:val="20"/>
              </w:rPr>
              <w:t>u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 ulog</w:t>
            </w:r>
            <w:r w:rsidR="00864433">
              <w:rPr>
                <w:rFonts w:ascii="Arial" w:hAnsi="Arial" w:cs="Arial"/>
                <w:sz w:val="20"/>
                <w:szCs w:val="20"/>
              </w:rPr>
              <w:t>u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E8410B" w14:textId="50120781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>3. Poznavati i ob</w:t>
            </w:r>
            <w:r w:rsidR="006A4CBF">
              <w:rPr>
                <w:rFonts w:ascii="Arial" w:hAnsi="Arial" w:cs="Arial"/>
                <w:sz w:val="20"/>
                <w:szCs w:val="20"/>
              </w:rPr>
              <w:t>razloži</w:t>
            </w:r>
            <w:r w:rsidRPr="00C64365">
              <w:rPr>
                <w:rFonts w:ascii="Arial" w:hAnsi="Arial" w:cs="Arial"/>
                <w:sz w:val="20"/>
                <w:szCs w:val="20"/>
              </w:rPr>
              <w:t>ti strukture i reakcije anorganskih i organskih biološki</w:t>
            </w:r>
          </w:p>
          <w:p w14:paraId="6E1421B4" w14:textId="77777777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 xml:space="preserve">važnih spojeva, uključujući male, velike i </w:t>
            </w:r>
            <w:proofErr w:type="spellStart"/>
            <w:r w:rsidRPr="00C64365">
              <w:rPr>
                <w:rFonts w:ascii="Arial" w:hAnsi="Arial" w:cs="Arial"/>
                <w:sz w:val="20"/>
                <w:szCs w:val="20"/>
              </w:rPr>
              <w:t>supramolekulske</w:t>
            </w:r>
            <w:proofErr w:type="spellEnd"/>
            <w:r w:rsidRPr="00C64365">
              <w:rPr>
                <w:rFonts w:ascii="Arial" w:hAnsi="Arial" w:cs="Arial"/>
                <w:sz w:val="20"/>
                <w:szCs w:val="20"/>
              </w:rPr>
              <w:t xml:space="preserve"> strukture koje se</w:t>
            </w:r>
          </w:p>
          <w:p w14:paraId="155DE703" w14:textId="77777777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>nalaze u stanici.</w:t>
            </w:r>
          </w:p>
          <w:p w14:paraId="55DE38D4" w14:textId="3C243F4F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Predvidjeti utjecaj kemijskih zakona i fizikalnih čimbenika na kemijsku kinetiku, red kemijske reakcije i ravnotežu kemijske reakcije</w:t>
            </w:r>
            <w:r w:rsidR="00783571" w:rsidRPr="00C64365">
              <w:rPr>
                <w:rFonts w:ascii="Arial" w:hAnsi="Arial" w:cs="Arial"/>
                <w:sz w:val="20"/>
                <w:szCs w:val="20"/>
              </w:rPr>
              <w:t xml:space="preserve"> u biološkim sustavima </w:t>
            </w:r>
          </w:p>
          <w:p w14:paraId="49370C49" w14:textId="797FBA6F" w:rsidR="00783571" w:rsidRPr="005636B6" w:rsidRDefault="00C64365" w:rsidP="00783571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Obrazložiti biološke oksidacije</w:t>
            </w:r>
            <w:r w:rsidR="0078357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</w:t>
            </w:r>
            <w:r w:rsidRPr="00C64365">
              <w:rPr>
                <w:rFonts w:ascii="Arial" w:hAnsi="Arial" w:cs="Arial"/>
                <w:sz w:val="20"/>
                <w:szCs w:val="20"/>
              </w:rPr>
              <w:t xml:space="preserve">značenje potencijala elektrokemijskih procesa </w:t>
            </w:r>
          </w:p>
          <w:p w14:paraId="0D4B5A8E" w14:textId="6C35795B" w:rsidR="00C64365" w:rsidRPr="00C64365" w:rsidRDefault="00783571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i njihov značaj za normalno funkcioniranje organizma.</w:t>
            </w:r>
            <w:r w:rsidRPr="005636B6">
              <w:rPr>
                <w:rFonts w:ascii="Arial" w:hAnsi="Arial" w:cs="Arial"/>
                <w:color w:val="201F1E"/>
                <w:sz w:val="20"/>
                <w:szCs w:val="20"/>
              </w:rPr>
              <w:br/>
            </w:r>
            <w:r w:rsidR="00C64365" w:rsidRPr="00C64365">
              <w:rPr>
                <w:rFonts w:ascii="Arial" w:hAnsi="Arial" w:cs="Arial"/>
                <w:sz w:val="20"/>
                <w:szCs w:val="20"/>
              </w:rPr>
              <w:t>6. Opisati strukturu i ulogu bioloških membrana</w:t>
            </w:r>
            <w:r w:rsidR="00E22D56">
              <w:rPr>
                <w:rFonts w:ascii="Arial" w:hAnsi="Arial" w:cs="Arial"/>
                <w:sz w:val="20"/>
                <w:szCs w:val="20"/>
              </w:rPr>
              <w:t xml:space="preserve"> te</w:t>
            </w:r>
            <w:r w:rsidR="00C64365" w:rsidRPr="00C64365">
              <w:rPr>
                <w:rFonts w:ascii="Arial" w:hAnsi="Arial" w:cs="Arial"/>
                <w:sz w:val="20"/>
                <w:szCs w:val="20"/>
              </w:rPr>
              <w:t xml:space="preserve"> osnove prijenosa tvari kroz</w:t>
            </w:r>
          </w:p>
          <w:p w14:paraId="1EDDBFDF" w14:textId="753499EB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>membranu</w:t>
            </w:r>
          </w:p>
          <w:p w14:paraId="3C169006" w14:textId="79BD55F3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>7. Ob</w:t>
            </w:r>
            <w:r w:rsidR="00783571">
              <w:rPr>
                <w:rFonts w:ascii="Arial" w:hAnsi="Arial" w:cs="Arial"/>
                <w:sz w:val="20"/>
                <w:szCs w:val="20"/>
              </w:rPr>
              <w:t>razlož</w:t>
            </w:r>
            <w:r w:rsidRPr="00C64365">
              <w:rPr>
                <w:rFonts w:ascii="Arial" w:hAnsi="Arial" w:cs="Arial"/>
                <w:sz w:val="20"/>
                <w:szCs w:val="20"/>
              </w:rPr>
              <w:t>iti načela i mehanizme reakcija kataliziranih enzimima, važnost</w:t>
            </w:r>
          </w:p>
          <w:p w14:paraId="48A010FE" w14:textId="77777777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4365">
              <w:rPr>
                <w:rFonts w:ascii="Arial" w:hAnsi="Arial" w:cs="Arial"/>
                <w:sz w:val="20"/>
                <w:szCs w:val="20"/>
              </w:rPr>
              <w:t>prostetičkih</w:t>
            </w:r>
            <w:proofErr w:type="spellEnd"/>
            <w:r w:rsidRPr="00C64365">
              <w:rPr>
                <w:rFonts w:ascii="Arial" w:hAnsi="Arial" w:cs="Arial"/>
                <w:sz w:val="20"/>
                <w:szCs w:val="20"/>
              </w:rPr>
              <w:t xml:space="preserve"> skupina i utjecaj </w:t>
            </w:r>
            <w:proofErr w:type="spellStart"/>
            <w:r w:rsidRPr="00C64365">
              <w:rPr>
                <w:rFonts w:ascii="Arial" w:hAnsi="Arial" w:cs="Arial"/>
                <w:sz w:val="20"/>
                <w:szCs w:val="20"/>
              </w:rPr>
              <w:t>alosteričkih</w:t>
            </w:r>
            <w:proofErr w:type="spellEnd"/>
            <w:r w:rsidRPr="00C6436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4365">
              <w:rPr>
                <w:rFonts w:ascii="Arial" w:hAnsi="Arial" w:cs="Arial"/>
                <w:sz w:val="20"/>
                <w:szCs w:val="20"/>
              </w:rPr>
              <w:t>efektora</w:t>
            </w:r>
            <w:proofErr w:type="spellEnd"/>
            <w:r w:rsidRPr="00C64365">
              <w:rPr>
                <w:rFonts w:ascii="Arial" w:hAnsi="Arial" w:cs="Arial"/>
                <w:sz w:val="20"/>
                <w:szCs w:val="20"/>
              </w:rPr>
              <w:t xml:space="preserve"> na strukturu te fiziološku</w:t>
            </w:r>
          </w:p>
          <w:p w14:paraId="3FB8BFCF" w14:textId="77777777" w:rsidR="00C64365" w:rsidRPr="00C64365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>funkciju proteina.</w:t>
            </w:r>
          </w:p>
          <w:p w14:paraId="601D0F30" w14:textId="318137CE" w:rsidR="00232183" w:rsidRPr="007E42BC" w:rsidRDefault="00C64365" w:rsidP="00C64365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64365">
              <w:rPr>
                <w:rFonts w:ascii="Arial" w:hAnsi="Arial" w:cs="Arial"/>
                <w:sz w:val="20"/>
                <w:szCs w:val="20"/>
              </w:rPr>
              <w:t xml:space="preserve">8. Razviti osnovne vještine rada u laboratoriju, opisati i </w:t>
            </w:r>
            <w:r w:rsidR="0078357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</w:t>
            </w:r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amostalno provesti kvantitativnu i kvalitativnu kemijsku analizu primjenom standardnih kemijskih metoda</w:t>
            </w:r>
            <w:r w:rsidR="00783571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(vaganje, </w:t>
            </w:r>
            <w:proofErr w:type="spellStart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pipetiranje</w:t>
            </w:r>
            <w:proofErr w:type="spellEnd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titracija, mjerenje pH, centrifugiranje, </w:t>
            </w:r>
            <w:proofErr w:type="spellStart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polarimetrija</w:t>
            </w:r>
            <w:proofErr w:type="spellEnd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spektrofotometrija</w:t>
            </w:r>
            <w:proofErr w:type="spellEnd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, razdvajanje tvari </w:t>
            </w:r>
            <w:proofErr w:type="spellStart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kromatografskim</w:t>
            </w:r>
            <w:proofErr w:type="spellEnd"/>
            <w:r w:rsidR="00783571" w:rsidRPr="005636B6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metodama).</w:t>
            </w:r>
          </w:p>
        </w:tc>
      </w:tr>
      <w:tr w:rsidR="00232183" w:rsidRPr="007E42BC" w14:paraId="194768A1" w14:textId="77777777" w:rsidTr="00095169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A4F1427" w14:textId="77777777" w:rsidR="00232183" w:rsidRPr="007E42BC" w:rsidRDefault="00232183" w:rsidP="0009516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 xml:space="preserve">Sadržaj predmeta detaljno razrađen </w:t>
            </w: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prema satnici nastave 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34E4F3DB" w14:textId="37AE14EE" w:rsidR="00163A38" w:rsidRPr="00815026" w:rsidRDefault="00163A38" w:rsidP="007F022E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81502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Predavanja </w:t>
            </w:r>
            <w:r w:rsidRPr="00815026">
              <w:rPr>
                <w:rFonts w:ascii="Arial" w:hAnsi="Arial" w:cs="Arial"/>
                <w:sz w:val="20"/>
                <w:szCs w:val="20"/>
              </w:rPr>
              <w:tab/>
            </w:r>
            <w:r w:rsidRPr="00815026">
              <w:rPr>
                <w:rFonts w:ascii="Arial" w:hAnsi="Arial" w:cs="Arial"/>
                <w:sz w:val="20"/>
                <w:szCs w:val="20"/>
              </w:rPr>
              <w:tab/>
            </w:r>
            <w:r w:rsidRPr="00815026">
              <w:rPr>
                <w:rFonts w:ascii="Arial" w:hAnsi="Arial" w:cs="Arial"/>
                <w:sz w:val="20"/>
                <w:szCs w:val="20"/>
              </w:rPr>
              <w:tab/>
            </w:r>
            <w:r w:rsidRPr="00815026">
              <w:rPr>
                <w:rFonts w:ascii="Arial" w:hAnsi="Arial" w:cs="Arial"/>
                <w:sz w:val="20"/>
                <w:szCs w:val="20"/>
              </w:rPr>
              <w:tab/>
            </w:r>
            <w:r w:rsidRPr="00815026">
              <w:rPr>
                <w:rFonts w:ascii="Arial" w:hAnsi="Arial" w:cs="Arial"/>
                <w:sz w:val="20"/>
                <w:szCs w:val="20"/>
              </w:rPr>
              <w:tab/>
            </w:r>
            <w:r w:rsidRPr="00815026">
              <w:rPr>
                <w:rFonts w:ascii="Arial" w:hAnsi="Arial" w:cs="Arial"/>
                <w:sz w:val="20"/>
                <w:szCs w:val="20"/>
              </w:rPr>
              <w:tab/>
            </w:r>
            <w:r w:rsidRPr="0081502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CEA5D2C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 (2) Uvod u kemijske temelje života. Atomi i elementi.</w:t>
            </w:r>
          </w:p>
          <w:p w14:paraId="66052744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P2 (2) Kemijske veze </w:t>
            </w:r>
          </w:p>
          <w:p w14:paraId="6EC04413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P3 (1) Slobodne čestice: priroda plinova</w:t>
            </w:r>
            <w:r>
              <w:rPr>
                <w:rFonts w:ascii="Arial" w:hAnsi="Arial" w:cs="Arial"/>
              </w:rPr>
              <w:tab/>
            </w:r>
          </w:p>
          <w:p w14:paraId="61008E14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P4 (1) Tvari u smjesama </w:t>
            </w:r>
          </w:p>
          <w:p w14:paraId="6D5774CC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P5 (2) Otopine elektrolita</w:t>
            </w:r>
            <w:r>
              <w:rPr>
                <w:rFonts w:ascii="Arial" w:hAnsi="Arial" w:cs="Arial"/>
              </w:rPr>
              <w:tab/>
            </w:r>
          </w:p>
          <w:p w14:paraId="4F28A6A7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P6 (2) Koloidno-</w:t>
            </w:r>
            <w:proofErr w:type="spellStart"/>
            <w:r>
              <w:rPr>
                <w:rFonts w:ascii="Arial" w:hAnsi="Arial" w:cs="Arial"/>
              </w:rPr>
              <w:t>disperzni</w:t>
            </w:r>
            <w:proofErr w:type="spellEnd"/>
            <w:r>
              <w:rPr>
                <w:rFonts w:ascii="Arial" w:hAnsi="Arial" w:cs="Arial"/>
              </w:rPr>
              <w:t xml:space="preserve"> sustavi</w:t>
            </w:r>
            <w:r>
              <w:rPr>
                <w:rFonts w:ascii="Arial" w:hAnsi="Arial" w:cs="Arial"/>
              </w:rPr>
              <w:tab/>
            </w:r>
          </w:p>
          <w:p w14:paraId="658E27E9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P7 (2) Energija u prijelazu: prvi zakon termodinamike</w:t>
            </w:r>
          </w:p>
          <w:p w14:paraId="199E0E48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P8 (1) Ravnoteža u homogenim i heterogenim sustavima</w:t>
            </w:r>
          </w:p>
          <w:p w14:paraId="5F96A490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P9 (1) Brzina kemijske promjene </w:t>
            </w:r>
          </w:p>
          <w:p w14:paraId="3134224C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 (1) Prirodni smjer promjene: Drugi zakon termodinamike</w:t>
            </w:r>
          </w:p>
          <w:p w14:paraId="38148C5C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P11 (2) Kemijska energija: elektrokemija </w:t>
            </w:r>
          </w:p>
          <w:p w14:paraId="07597B98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P12 (2) Uvod u organsku kemiju. Zasićeni i nezasićeni ugljikovodici;  fizikalna i kemijska svojstva. </w:t>
            </w:r>
            <w:proofErr w:type="spellStart"/>
            <w:r>
              <w:rPr>
                <w:rFonts w:ascii="Arial" w:hAnsi="Arial" w:cs="Arial"/>
              </w:rPr>
              <w:t>Izomeri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0EE7255A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P13 (2) </w:t>
            </w:r>
            <w:proofErr w:type="spellStart"/>
            <w:r>
              <w:rPr>
                <w:rFonts w:ascii="Arial" w:hAnsi="Arial" w:cs="Arial"/>
              </w:rPr>
              <w:t>Alkeni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Stereokemija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5490AAD6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P14 (1)  Areni. </w:t>
            </w:r>
            <w:proofErr w:type="spellStart"/>
            <w:r>
              <w:rPr>
                <w:rFonts w:ascii="Arial" w:hAnsi="Arial" w:cs="Arial"/>
              </w:rPr>
              <w:t>Halogenoalkani</w:t>
            </w:r>
            <w:proofErr w:type="spellEnd"/>
            <w:r>
              <w:rPr>
                <w:rFonts w:ascii="Arial" w:hAnsi="Arial" w:cs="Arial"/>
              </w:rPr>
              <w:t xml:space="preserve">; </w:t>
            </w:r>
            <w:proofErr w:type="spellStart"/>
            <w:r>
              <w:rPr>
                <w:rFonts w:ascii="Arial" w:hAnsi="Arial" w:cs="Arial"/>
              </w:rPr>
              <w:t>nukleofilna</w:t>
            </w:r>
            <w:proofErr w:type="spellEnd"/>
            <w:r>
              <w:rPr>
                <w:rFonts w:ascii="Arial" w:hAnsi="Arial" w:cs="Arial"/>
              </w:rPr>
              <w:t xml:space="preserve"> supstitucija, eliminacija.</w:t>
            </w:r>
          </w:p>
          <w:p w14:paraId="4CF6B5F9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P15 (2) Spojevi s kisikom. Aldehidi. </w:t>
            </w:r>
            <w:proofErr w:type="spellStart"/>
            <w:r>
              <w:rPr>
                <w:rFonts w:ascii="Arial" w:hAnsi="Arial" w:cs="Arial"/>
              </w:rPr>
              <w:t>Ketoni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  <w:p w14:paraId="2FAFF051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P16 (2) Esteri i spojevi s dušikom. </w:t>
            </w:r>
            <w:proofErr w:type="spellStart"/>
            <w:r>
              <w:rPr>
                <w:rFonts w:ascii="Arial" w:hAnsi="Arial" w:cs="Arial"/>
              </w:rPr>
              <w:t>Biomolekule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0BA32B9F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P17 (1) Fiziološki značajni ugljikohidrati i lipidi </w:t>
            </w:r>
          </w:p>
          <w:p w14:paraId="0DCD1E39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P18 (1) Aminokiseline i peptidi. Proteini: određivanje primarne strukture</w:t>
            </w:r>
          </w:p>
          <w:p w14:paraId="110D31AC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P19 (2) Proteini: Više razine strukture. Proteini: </w:t>
            </w:r>
            <w:proofErr w:type="spellStart"/>
            <w:r>
              <w:rPr>
                <w:rFonts w:ascii="Arial" w:hAnsi="Arial" w:cs="Arial"/>
              </w:rPr>
              <w:t>mioglobin</w:t>
            </w:r>
            <w:proofErr w:type="spellEnd"/>
            <w:r>
              <w:rPr>
                <w:rFonts w:ascii="Arial" w:hAnsi="Arial" w:cs="Arial"/>
              </w:rPr>
              <w:t>, hemoglobin i kolagen</w:t>
            </w:r>
          </w:p>
          <w:p w14:paraId="42375978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P20 (2) Enzimi: mehanizam djelovanja, kinetika, regulacija aktivnosti</w:t>
            </w:r>
          </w:p>
          <w:p w14:paraId="60701D18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P21 (1) Struktura </w:t>
            </w:r>
            <w:proofErr w:type="spellStart"/>
            <w:r>
              <w:rPr>
                <w:rFonts w:ascii="Arial" w:hAnsi="Arial" w:cs="Arial"/>
              </w:rPr>
              <w:t>nukleotida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nukleinskih</w:t>
            </w:r>
            <w:proofErr w:type="spellEnd"/>
            <w:r>
              <w:rPr>
                <w:rFonts w:ascii="Arial" w:hAnsi="Arial" w:cs="Arial"/>
              </w:rPr>
              <w:t xml:space="preserve"> kiselina </w:t>
            </w:r>
          </w:p>
          <w:p w14:paraId="48190D04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P22 (1) Membrane: struktura i funkcija </w:t>
            </w:r>
          </w:p>
          <w:p w14:paraId="3BF203AD" w14:textId="77777777" w:rsidR="007F022E" w:rsidRPr="00D77179" w:rsidRDefault="007F022E" w:rsidP="007F022E">
            <w:pPr>
              <w:spacing w:after="0"/>
              <w:rPr>
                <w:rFonts w:ascii="Arial" w:hAnsi="Arial" w:cs="Arial"/>
                <w:b/>
              </w:rPr>
            </w:pPr>
            <w:r w:rsidRPr="00D77179">
              <w:rPr>
                <w:rFonts w:ascii="Arial" w:hAnsi="Arial" w:cs="Arial"/>
                <w:b/>
              </w:rPr>
              <w:t>Seminari</w:t>
            </w:r>
          </w:p>
          <w:p w14:paraId="33B43C6C" w14:textId="7FD94F36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SO1 (3) Rezonantne strukture. </w:t>
            </w:r>
            <w:proofErr w:type="spellStart"/>
            <w:r>
              <w:rPr>
                <w:rFonts w:ascii="Arial" w:hAnsi="Arial" w:cs="Arial"/>
              </w:rPr>
              <w:t>Izomeri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 w:rsidR="003755A7">
              <w:rPr>
                <w:rFonts w:ascii="Arial" w:hAnsi="Arial" w:cs="Arial"/>
              </w:rPr>
              <w:t>Alkani</w:t>
            </w:r>
            <w:proofErr w:type="spellEnd"/>
            <w:r w:rsidR="003755A7">
              <w:rPr>
                <w:rFonts w:ascii="Arial" w:hAnsi="Arial" w:cs="Arial"/>
              </w:rPr>
              <w:t xml:space="preserve">, </w:t>
            </w:r>
            <w:proofErr w:type="spellStart"/>
            <w:r w:rsidR="003755A7">
              <w:rPr>
                <w:rFonts w:ascii="Arial" w:hAnsi="Arial" w:cs="Arial"/>
              </w:rPr>
              <w:t>Alkeni</w:t>
            </w:r>
            <w:proofErr w:type="spellEnd"/>
            <w:r w:rsidR="003755A7">
              <w:rPr>
                <w:rFonts w:ascii="Arial" w:hAnsi="Arial" w:cs="Arial"/>
              </w:rPr>
              <w:t xml:space="preserve">, </w:t>
            </w:r>
            <w:proofErr w:type="spellStart"/>
            <w:r w:rsidR="003755A7">
              <w:rPr>
                <w:rFonts w:ascii="Arial" w:hAnsi="Arial" w:cs="Arial"/>
              </w:rPr>
              <w:t>Alkini</w:t>
            </w:r>
            <w:proofErr w:type="spellEnd"/>
            <w:r w:rsidR="003755A7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Organski spojevi s kisikom</w:t>
            </w:r>
            <w:r w:rsidR="0021430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ab/>
            </w:r>
          </w:p>
          <w:p w14:paraId="247EC198" w14:textId="751B2385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SO2 (3) </w:t>
            </w:r>
            <w:r w:rsidR="003755A7">
              <w:rPr>
                <w:rFonts w:ascii="Arial" w:hAnsi="Arial" w:cs="Arial"/>
              </w:rPr>
              <w:t xml:space="preserve">Amini. </w:t>
            </w:r>
            <w:proofErr w:type="spellStart"/>
            <w:r w:rsidR="003755A7">
              <w:rPr>
                <w:rFonts w:ascii="Arial" w:hAnsi="Arial" w:cs="Arial"/>
              </w:rPr>
              <w:t>Karboksilne</w:t>
            </w:r>
            <w:proofErr w:type="spellEnd"/>
            <w:r w:rsidR="003755A7">
              <w:rPr>
                <w:rFonts w:ascii="Arial" w:hAnsi="Arial" w:cs="Arial"/>
              </w:rPr>
              <w:t xml:space="preserve"> kiseline. Amino kiseline.</w:t>
            </w:r>
            <w:r w:rsidR="006F29CA">
              <w:rPr>
                <w:rFonts w:ascii="Arial" w:hAnsi="Arial" w:cs="Arial"/>
              </w:rPr>
              <w:t xml:space="preserve"> </w:t>
            </w:r>
            <w:r w:rsidR="003755A7">
              <w:rPr>
                <w:rFonts w:ascii="Arial" w:hAnsi="Arial" w:cs="Arial"/>
              </w:rPr>
              <w:t>Ugljikohidrati.</w:t>
            </w:r>
          </w:p>
          <w:p w14:paraId="79625437" w14:textId="77777777" w:rsidR="007F022E" w:rsidRDefault="007F022E" w:rsidP="007F022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Seminari uz vježbe i vježbe </w:t>
            </w:r>
          </w:p>
          <w:p w14:paraId="2C202C46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SV1 i V1 (1+3) Osnove kemijskog računa: sastav i priprava otopine </w:t>
            </w:r>
          </w:p>
          <w:p w14:paraId="694F37EB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SV2 i V2 (1+3) Optičke metode u medicinskoj kemiji</w:t>
            </w:r>
            <w:r>
              <w:rPr>
                <w:rFonts w:ascii="Arial" w:hAnsi="Arial" w:cs="Arial"/>
              </w:rPr>
              <w:tab/>
            </w:r>
          </w:p>
          <w:p w14:paraId="1F211EF2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SV3 i V3 (1+3) Plinski zakoni. </w:t>
            </w:r>
            <w:proofErr w:type="spellStart"/>
            <w:r>
              <w:rPr>
                <w:rFonts w:ascii="Arial" w:hAnsi="Arial" w:cs="Arial"/>
              </w:rPr>
              <w:t>Koligativna</w:t>
            </w:r>
            <w:proofErr w:type="spellEnd"/>
            <w:r>
              <w:rPr>
                <w:rFonts w:ascii="Arial" w:hAnsi="Arial" w:cs="Arial"/>
              </w:rPr>
              <w:t xml:space="preserve"> svojstva otopina </w:t>
            </w:r>
          </w:p>
          <w:p w14:paraId="54ACE4F5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SV4 i V4 (1+3) Volumetrija: metode neutralizacije </w:t>
            </w:r>
          </w:p>
          <w:p w14:paraId="07D869F1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SV5 i V5 (1+3) Volumetrija: metode </w:t>
            </w:r>
            <w:proofErr w:type="spellStart"/>
            <w:r>
              <w:rPr>
                <w:rFonts w:ascii="Arial" w:hAnsi="Arial" w:cs="Arial"/>
              </w:rPr>
              <w:t>oksidoredukcije</w:t>
            </w:r>
            <w:proofErr w:type="spellEnd"/>
            <w:r>
              <w:rPr>
                <w:rFonts w:ascii="Arial" w:hAnsi="Arial" w:cs="Arial"/>
              </w:rPr>
              <w:tab/>
            </w:r>
          </w:p>
          <w:p w14:paraId="1464FB59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SV6 i V6 (1+3) Kiseline i baze, pH, puferi </w:t>
            </w:r>
          </w:p>
          <w:p w14:paraId="010B5309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SV7 i V7 (1+3) Energetika i kinetika kemijskih procesa </w:t>
            </w:r>
          </w:p>
          <w:p w14:paraId="2A7D419C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SV8 i V8 (1+3) Kvalitativna analiza nekih organskih spojeva: etanol, </w:t>
            </w:r>
            <w:proofErr w:type="spellStart"/>
            <w:r>
              <w:rPr>
                <w:rFonts w:ascii="Arial" w:hAnsi="Arial" w:cs="Arial"/>
              </w:rPr>
              <w:t>metanal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glicin</w:t>
            </w:r>
            <w:proofErr w:type="spellEnd"/>
            <w:r>
              <w:rPr>
                <w:rFonts w:ascii="Arial" w:hAnsi="Arial" w:cs="Arial"/>
              </w:rPr>
              <w:t xml:space="preserve">, glukoza, saharoza i proteini </w:t>
            </w:r>
          </w:p>
          <w:p w14:paraId="224AC023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V9 (3) Titracija aminokiselina</w:t>
            </w:r>
          </w:p>
          <w:p w14:paraId="28B9C21D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V10 (3) </w:t>
            </w:r>
            <w:proofErr w:type="spellStart"/>
            <w:r>
              <w:rPr>
                <w:rFonts w:ascii="Arial" w:hAnsi="Arial" w:cs="Arial"/>
              </w:rPr>
              <w:t>Elektroforeza</w:t>
            </w:r>
            <w:proofErr w:type="spellEnd"/>
            <w:r>
              <w:rPr>
                <w:rFonts w:ascii="Arial" w:hAnsi="Arial" w:cs="Arial"/>
              </w:rPr>
              <w:t xml:space="preserve"> serumskih proteina</w:t>
            </w:r>
            <w:r>
              <w:rPr>
                <w:rFonts w:ascii="Arial" w:hAnsi="Arial" w:cs="Arial"/>
              </w:rPr>
              <w:tab/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7958A7FD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V11 (3) </w:t>
            </w:r>
            <w:proofErr w:type="spellStart"/>
            <w:r>
              <w:rPr>
                <w:rFonts w:ascii="Arial" w:hAnsi="Arial" w:cs="Arial"/>
              </w:rPr>
              <w:t>Ureaza</w:t>
            </w:r>
            <w:proofErr w:type="spellEnd"/>
            <w:r>
              <w:rPr>
                <w:rFonts w:ascii="Arial" w:hAnsi="Arial" w:cs="Arial"/>
              </w:rPr>
              <w:t xml:space="preserve">: određivanje </w:t>
            </w:r>
            <w:proofErr w:type="spellStart"/>
            <w:r>
              <w:rPr>
                <w:rFonts w:ascii="Arial" w:hAnsi="Arial" w:cs="Arial"/>
              </w:rPr>
              <w:t>inhibitora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5931881C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V12 (3) Alkalna </w:t>
            </w:r>
            <w:proofErr w:type="spellStart"/>
            <w:r>
              <w:rPr>
                <w:rFonts w:ascii="Arial" w:hAnsi="Arial" w:cs="Arial"/>
              </w:rPr>
              <w:t>fosfataza</w:t>
            </w:r>
            <w:proofErr w:type="spellEnd"/>
            <w:r>
              <w:rPr>
                <w:rFonts w:ascii="Arial" w:hAnsi="Arial" w:cs="Arial"/>
              </w:rPr>
              <w:t xml:space="preserve">: utjecaj pH na aktivnost  </w:t>
            </w:r>
            <w:r>
              <w:rPr>
                <w:rFonts w:ascii="Arial" w:hAnsi="Arial" w:cs="Arial"/>
              </w:rPr>
              <w:tab/>
            </w:r>
          </w:p>
          <w:p w14:paraId="5C3F91AE" w14:textId="77777777" w:rsidR="007F022E" w:rsidRDefault="007F022E" w:rsidP="007F022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V13 (3) Alkalna </w:t>
            </w:r>
            <w:proofErr w:type="spellStart"/>
            <w:r>
              <w:rPr>
                <w:rFonts w:ascii="Arial" w:hAnsi="Arial" w:cs="Arial"/>
              </w:rPr>
              <w:t>fosfataza</w:t>
            </w:r>
            <w:proofErr w:type="spellEnd"/>
            <w:r>
              <w:rPr>
                <w:rFonts w:ascii="Arial" w:hAnsi="Arial" w:cs="Arial"/>
              </w:rPr>
              <w:t>: određivanje K</w:t>
            </w:r>
            <w:r>
              <w:rPr>
                <w:rFonts w:ascii="Arial" w:hAnsi="Arial" w:cs="Arial"/>
                <w:vertAlign w:val="subscript"/>
              </w:rPr>
              <w:t>m</w:t>
            </w:r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</w:rPr>
              <w:t xml:space="preserve"> u prisutnosti </w:t>
            </w:r>
            <w:proofErr w:type="spellStart"/>
            <w:r>
              <w:rPr>
                <w:rFonts w:ascii="Arial" w:hAnsi="Arial" w:cs="Arial"/>
              </w:rPr>
              <w:t>inhibitora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16C4DC62" w14:textId="4E75A6EE" w:rsidR="00232183" w:rsidRPr="007F022E" w:rsidRDefault="007F022E" w:rsidP="007F022E">
            <w:pPr>
              <w:spacing w:after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V14 (3) </w:t>
            </w:r>
            <w:r>
              <w:rPr>
                <w:rFonts w:ascii="Arial" w:hAnsi="Arial" w:cs="Arial"/>
                <w:bCs/>
              </w:rPr>
              <w:t>Integracija vježbi- praktični ispit</w:t>
            </w:r>
          </w:p>
        </w:tc>
      </w:tr>
      <w:tr w:rsidR="00232183" w:rsidRPr="007E42BC" w14:paraId="5B8C46F2" w14:textId="77777777" w:rsidTr="00095169">
        <w:trPr>
          <w:trHeight w:val="349"/>
        </w:trPr>
        <w:tc>
          <w:tcPr>
            <w:tcW w:w="1912" w:type="dxa"/>
            <w:gridSpan w:val="2"/>
            <w:vMerge w:val="restart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385B7D6" w14:textId="77777777" w:rsidR="00232183" w:rsidRPr="007E42BC" w:rsidRDefault="00232183" w:rsidP="0009516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Vrste izvođenja nastave:</w:t>
            </w:r>
          </w:p>
        </w:tc>
        <w:tc>
          <w:tcPr>
            <w:tcW w:w="3390" w:type="dxa"/>
            <w:gridSpan w:val="4"/>
            <w:vMerge w:val="restart"/>
            <w:tcMar>
              <w:left w:w="57" w:type="dxa"/>
              <w:right w:w="57" w:type="dxa"/>
            </w:tcMar>
            <w:vAlign w:val="center"/>
          </w:tcPr>
          <w:p w14:paraId="1BEA744C" w14:textId="19CAEF6B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-17350846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759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predavanja</w:t>
            </w:r>
          </w:p>
          <w:p w14:paraId="0C7C3C23" w14:textId="1DDBE841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6753153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759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seminari i radionice  </w:t>
            </w:r>
          </w:p>
          <w:p w14:paraId="151BCADB" w14:textId="2D4CFDBE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-6782667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6759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vježbe  </w:t>
            </w:r>
          </w:p>
          <w:p w14:paraId="6641F99D" w14:textId="77777777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2534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83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</w:t>
            </w:r>
            <w:r w:rsidR="00232183" w:rsidRPr="007E42BC">
              <w:rPr>
                <w:rFonts w:ascii="Arial" w:hAnsi="Arial" w:cs="Arial"/>
                <w:b w:val="0"/>
                <w:i/>
                <w:sz w:val="20"/>
                <w:szCs w:val="20"/>
                <w:lang w:val="hr-HR"/>
              </w:rPr>
              <w:t>on line</w:t>
            </w:r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u cijelosti</w:t>
            </w:r>
          </w:p>
          <w:p w14:paraId="0C11F5DF" w14:textId="77777777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24730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83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mješovito e-učenje</w:t>
            </w:r>
          </w:p>
          <w:p w14:paraId="28122CD4" w14:textId="77777777" w:rsidR="00232183" w:rsidRPr="007E42BC" w:rsidRDefault="003724E2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095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2183" w:rsidRPr="007E42BC">
              <w:rPr>
                <w:rFonts w:ascii="Arial" w:hAnsi="Arial" w:cs="Arial"/>
                <w:sz w:val="20"/>
                <w:szCs w:val="20"/>
              </w:rPr>
              <w:t xml:space="preserve"> terenska nastava</w:t>
            </w:r>
          </w:p>
        </w:tc>
        <w:tc>
          <w:tcPr>
            <w:tcW w:w="4162" w:type="dxa"/>
            <w:gridSpan w:val="8"/>
            <w:vMerge w:val="restart"/>
            <w:tcMar>
              <w:left w:w="57" w:type="dxa"/>
              <w:right w:w="57" w:type="dxa"/>
            </w:tcMar>
            <w:vAlign w:val="center"/>
          </w:tcPr>
          <w:p w14:paraId="5C4E7910" w14:textId="0FD93CF3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1324557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689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samostalni  zadaci  </w:t>
            </w:r>
          </w:p>
          <w:p w14:paraId="49872F8E" w14:textId="77777777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52629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83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multimedija </w:t>
            </w:r>
          </w:p>
          <w:p w14:paraId="62384522" w14:textId="12887B40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-1092552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689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☒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14:paraId="23C10E6F" w14:textId="77777777" w:rsidR="00232183" w:rsidRPr="007E42BC" w:rsidRDefault="003724E2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  <w:lang w:val="hr-HR"/>
                </w:rPr>
                <w:id w:val="296651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183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  <w:lang w:val="hr-HR"/>
                  </w:rPr>
                  <w:t>☐</w:t>
                </w:r>
              </w:sdtContent>
            </w:sdt>
            <w:r w:rsidR="00232183"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 xml:space="preserve"> mentorski rad</w:t>
            </w:r>
          </w:p>
          <w:p w14:paraId="40536D13" w14:textId="7C8C743A" w:rsidR="00232183" w:rsidRPr="007E42BC" w:rsidRDefault="003724E2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10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268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32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t> </w:t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t> </w:t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t> </w:t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t> </w:t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t> </w:t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32183" w:rsidRPr="007E42BC">
              <w:rPr>
                <w:rFonts w:ascii="Arial" w:hAnsi="Arial" w:cs="Arial"/>
                <w:sz w:val="20"/>
                <w:szCs w:val="20"/>
              </w:rPr>
              <w:t xml:space="preserve"> (ostalo upisati)</w:t>
            </w:r>
            <w:r w:rsidR="00232183" w:rsidRPr="007E42B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32183" w:rsidRPr="007E42BC">
              <w:rPr>
                <w:rFonts w:ascii="Arial" w:hAnsi="Arial" w:cs="Arial"/>
                <w:b/>
                <w:sz w:val="20"/>
                <w:szCs w:val="20"/>
                <w:bdr w:val="single" w:sz="12" w:space="0" w:color="auto"/>
              </w:rPr>
              <w:t xml:space="preserve"> </w:t>
            </w:r>
          </w:p>
        </w:tc>
      </w:tr>
      <w:tr w:rsidR="00232183" w:rsidRPr="007E42BC" w14:paraId="4EE1BF33" w14:textId="77777777" w:rsidTr="00095169">
        <w:trPr>
          <w:trHeight w:val="57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F8A91F9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90" w:type="dxa"/>
            <w:gridSpan w:val="4"/>
            <w:vMerge/>
            <w:tcMar>
              <w:left w:w="57" w:type="dxa"/>
              <w:right w:w="57" w:type="dxa"/>
            </w:tcMar>
            <w:vAlign w:val="center"/>
          </w:tcPr>
          <w:p w14:paraId="720ED20C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162" w:type="dxa"/>
            <w:gridSpan w:val="8"/>
            <w:vMerge/>
            <w:tcMar>
              <w:left w:w="57" w:type="dxa"/>
              <w:right w:w="57" w:type="dxa"/>
            </w:tcMar>
            <w:vAlign w:val="center"/>
          </w:tcPr>
          <w:p w14:paraId="3D9D1956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</w:tr>
      <w:tr w:rsidR="00232183" w:rsidRPr="007E42BC" w14:paraId="30E6CAEA" w14:textId="77777777" w:rsidTr="00095169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4570E1E4" w14:textId="77777777" w:rsidR="00232183" w:rsidRPr="007E42BC" w:rsidRDefault="00232183" w:rsidP="0009516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Obveze studenata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6C3EB" w14:textId="0C55903A" w:rsidR="00232183" w:rsidRPr="007E42BC" w:rsidRDefault="00F96759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6759">
              <w:rPr>
                <w:rFonts w:ascii="Arial" w:hAnsi="Arial" w:cs="Arial"/>
                <w:color w:val="000000"/>
                <w:sz w:val="20"/>
                <w:szCs w:val="20"/>
              </w:rPr>
              <w:t>U skladu s Pravilnikom o studiju i sustavu studiranja i Deontološkim kodeksom za studente Medicinskog fakulteta u Splitu.</w:t>
            </w:r>
          </w:p>
        </w:tc>
      </w:tr>
      <w:tr w:rsidR="00232183" w:rsidRPr="007E42BC" w14:paraId="12136370" w14:textId="77777777" w:rsidTr="00095169">
        <w:trPr>
          <w:trHeight w:val="397"/>
        </w:trPr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10343DC" w14:textId="77777777" w:rsidR="00232183" w:rsidRPr="007E42BC" w:rsidRDefault="00232183" w:rsidP="00095169">
            <w:p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 xml:space="preserve">Praćenje rada studenata </w:t>
            </w:r>
            <w:r w:rsidRPr="007E42BC">
              <w:rPr>
                <w:rFonts w:ascii="Arial" w:hAnsi="Arial" w:cs="Arial"/>
                <w:i/>
                <w:color w:val="000000"/>
                <w:sz w:val="20"/>
                <w:szCs w:val="20"/>
              </w:rPr>
              <w:t>(upisati udio u ECTS bodovima za svaku aktivnost tako da ukupni broj ECTS bodova odgovara bodovnoj vrijednosti predmeta):</w:t>
            </w:r>
          </w:p>
        </w:tc>
        <w:tc>
          <w:tcPr>
            <w:tcW w:w="167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4F0207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Pohađanje nastave</w:t>
            </w:r>
          </w:p>
        </w:tc>
        <w:tc>
          <w:tcPr>
            <w:tcW w:w="782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0D7560" w14:textId="1C8D2C35" w:rsidR="00232183" w:rsidRPr="007E42BC" w:rsidRDefault="00E5237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5CAB83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Istraživanje</w:t>
            </w:r>
          </w:p>
        </w:tc>
        <w:tc>
          <w:tcPr>
            <w:tcW w:w="968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2C6694" w14:textId="4239F204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520" w:type="dxa"/>
            <w:gridSpan w:val="4"/>
            <w:tcBorders>
              <w:top w:val="single" w:sz="12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681920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Praktični rad</w:t>
            </w:r>
          </w:p>
        </w:tc>
        <w:tc>
          <w:tcPr>
            <w:tcW w:w="133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98C6E7" w14:textId="6EE5C12C" w:rsidR="00232183" w:rsidRPr="007E42BC" w:rsidRDefault="00E52373" w:rsidP="00095169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1</w:t>
            </w:r>
          </w:p>
        </w:tc>
      </w:tr>
      <w:tr w:rsidR="00232183" w:rsidRPr="007E42BC" w14:paraId="15515F72" w14:textId="77777777" w:rsidTr="00095169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0CDA7929" w14:textId="77777777" w:rsidR="00232183" w:rsidRPr="007E42BC" w:rsidRDefault="00232183" w:rsidP="00232183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66D996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Eksperimentalni rad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B6121A" w14:textId="43A8D2BF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15BA5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Referat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58781" w14:textId="73A9554A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AC5367" w14:textId="6484D55D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0873DB" w14:textId="78B9E6D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</w:p>
        </w:tc>
      </w:tr>
      <w:tr w:rsidR="00232183" w:rsidRPr="007E42BC" w14:paraId="1A70ABBA" w14:textId="77777777" w:rsidTr="00095169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DC74572" w14:textId="77777777" w:rsidR="00232183" w:rsidRPr="007E42BC" w:rsidRDefault="00232183" w:rsidP="00232183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006A0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Esej</w:t>
            </w:r>
          </w:p>
        </w:tc>
        <w:tc>
          <w:tcPr>
            <w:tcW w:w="78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CAE44B" w14:textId="4406604A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27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A4E59D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Seminarski rad</w:t>
            </w:r>
          </w:p>
        </w:tc>
        <w:tc>
          <w:tcPr>
            <w:tcW w:w="9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09A61C" w14:textId="59DFA42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520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362D22" w14:textId="772F16A6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6E243B" w14:textId="403CD4BB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</w:pPr>
          </w:p>
        </w:tc>
      </w:tr>
      <w:tr w:rsidR="00232183" w:rsidRPr="007E42BC" w14:paraId="371B1D8A" w14:textId="77777777" w:rsidTr="00095169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6F78B7B3" w14:textId="77777777" w:rsidR="00232183" w:rsidRPr="007E42BC" w:rsidRDefault="00232183" w:rsidP="00232183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2C4E45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Kolokviji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C36F15" w14:textId="7F309F9B" w:rsidR="00232183" w:rsidRPr="007E42BC" w:rsidRDefault="00E5237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hr-HR"/>
              </w:rPr>
              <w:t>2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92D14" w14:textId="77777777" w:rsidR="00232183" w:rsidRPr="007E42BC" w:rsidRDefault="00232183" w:rsidP="00095169">
            <w:pPr>
              <w:pStyle w:val="FieldText"/>
              <w:rPr>
                <w:rFonts w:ascii="Arial" w:hAnsi="Arial" w:cs="Arial"/>
                <w:b w:val="0"/>
                <w:sz w:val="20"/>
                <w:szCs w:val="20"/>
                <w:lang w:val="hr-HR"/>
              </w:rPr>
            </w:pPr>
            <w:r w:rsidRPr="007E42BC">
              <w:rPr>
                <w:rFonts w:ascii="Arial" w:hAnsi="Arial" w:cs="Arial"/>
                <w:b w:val="0"/>
                <w:color w:val="000000"/>
                <w:sz w:val="20"/>
                <w:szCs w:val="20"/>
                <w:lang w:val="hr-HR"/>
              </w:rPr>
              <w:t>Usmeni ispit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337CD" w14:textId="3872FEFF" w:rsidR="00232183" w:rsidRPr="007E42BC" w:rsidRDefault="00E5237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2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D07DA6" w14:textId="54F286ED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142C3" w14:textId="0B791C3C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183" w:rsidRPr="007E42BC" w14:paraId="4CE48671" w14:textId="77777777" w:rsidTr="00095169">
        <w:trPr>
          <w:trHeight w:val="397"/>
        </w:trPr>
        <w:tc>
          <w:tcPr>
            <w:tcW w:w="191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64903C9" w14:textId="77777777" w:rsidR="00232183" w:rsidRPr="007E42BC" w:rsidRDefault="00232183" w:rsidP="00232183">
            <w:pPr>
              <w:numPr>
                <w:ilvl w:val="0"/>
                <w:numId w:val="2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7" w:type="dxa"/>
            <w:tcBorders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A2308E4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E42BC">
              <w:rPr>
                <w:rFonts w:ascii="Arial" w:hAnsi="Arial" w:cs="Arial"/>
                <w:sz w:val="20"/>
                <w:szCs w:val="20"/>
              </w:rPr>
              <w:t>Pismeni ispit</w:t>
            </w:r>
          </w:p>
        </w:tc>
        <w:tc>
          <w:tcPr>
            <w:tcW w:w="78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18E8A0" w14:textId="4A9EFAB5" w:rsidR="00232183" w:rsidRPr="007E42BC" w:rsidRDefault="00E5237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gridSpan w:val="3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A0F4C8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</w:p>
        </w:tc>
        <w:tc>
          <w:tcPr>
            <w:tcW w:w="968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DB480B" w14:textId="56FA42C0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2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787FD" w14:textId="0ED9CF4D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(Ostalo upisati)</w:t>
            </w:r>
          </w:p>
        </w:tc>
        <w:tc>
          <w:tcPr>
            <w:tcW w:w="1330" w:type="dxa"/>
            <w:gridSpan w:val="2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D8E560" w14:textId="7FD43819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183" w:rsidRPr="007E42BC" w14:paraId="0E8EBB2A" w14:textId="77777777" w:rsidTr="00095169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6066C79" w14:textId="77777777" w:rsidR="00232183" w:rsidRPr="007E42BC" w:rsidRDefault="00232183" w:rsidP="00095169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Ocjenjivanje i vrjednovanje rada studenata tijekom nastave i na završnom ispitu</w:t>
            </w:r>
          </w:p>
        </w:tc>
        <w:tc>
          <w:tcPr>
            <w:tcW w:w="7552" w:type="dxa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6F7C4C79" w14:textId="431E7E46" w:rsidR="00232183" w:rsidRPr="007E42BC" w:rsidRDefault="00E5237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E52373">
              <w:rPr>
                <w:rFonts w:ascii="Arial" w:hAnsi="Arial" w:cs="Arial"/>
                <w:sz w:val="20"/>
                <w:szCs w:val="20"/>
              </w:rPr>
              <w:t>Pisani ispit (Fizikalna kemija, Organska kemija</w:t>
            </w:r>
            <w:r w:rsidR="00330B80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72689">
              <w:rPr>
                <w:rFonts w:ascii="Arial" w:hAnsi="Arial" w:cs="Arial"/>
                <w:sz w:val="20"/>
                <w:szCs w:val="20"/>
              </w:rPr>
              <w:t>u</w:t>
            </w:r>
            <w:r w:rsidR="00330B80">
              <w:rPr>
                <w:rFonts w:ascii="Arial" w:hAnsi="Arial" w:cs="Arial"/>
                <w:sz w:val="20"/>
                <w:szCs w:val="20"/>
              </w:rPr>
              <w:t>vod u biokemiju</w:t>
            </w:r>
            <w:r w:rsidRPr="00E52373">
              <w:rPr>
                <w:rFonts w:ascii="Arial" w:hAnsi="Arial" w:cs="Arial"/>
                <w:sz w:val="20"/>
                <w:szCs w:val="20"/>
              </w:rPr>
              <w:t>)</w:t>
            </w:r>
            <w:r w:rsidR="00330B8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E52373">
              <w:rPr>
                <w:rFonts w:ascii="Arial" w:hAnsi="Arial" w:cs="Arial"/>
                <w:sz w:val="20"/>
                <w:szCs w:val="20"/>
              </w:rPr>
              <w:t xml:space="preserve"> praktični ispit.</w:t>
            </w:r>
          </w:p>
        </w:tc>
      </w:tr>
      <w:tr w:rsidR="00232183" w:rsidRPr="007E42BC" w14:paraId="0AAC8014" w14:textId="77777777" w:rsidTr="00095169">
        <w:tc>
          <w:tcPr>
            <w:tcW w:w="19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4AF01D1" w14:textId="77777777" w:rsidR="00232183" w:rsidRPr="007E42BC" w:rsidRDefault="00232183" w:rsidP="00095169">
            <w:p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Obvezna literatura (dostupna u knjižnici i putem ostalih medija)</w:t>
            </w:r>
          </w:p>
        </w:tc>
        <w:tc>
          <w:tcPr>
            <w:tcW w:w="4790" w:type="dxa"/>
            <w:gridSpan w:val="7"/>
            <w:tcBorders>
              <w:top w:val="single" w:sz="12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8E57450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b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124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35ABDC2F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b/>
                <w:color w:val="000000"/>
                <w:sz w:val="20"/>
                <w:szCs w:val="20"/>
              </w:rPr>
              <w:t>Broj primjeraka u knjižnici</w:t>
            </w:r>
          </w:p>
        </w:tc>
        <w:tc>
          <w:tcPr>
            <w:tcW w:w="15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CECFF"/>
            <w:tcMar>
              <w:left w:w="57" w:type="dxa"/>
              <w:right w:w="57" w:type="dxa"/>
            </w:tcMar>
            <w:vAlign w:val="center"/>
          </w:tcPr>
          <w:p w14:paraId="1D2AB69E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b/>
                <w:color w:val="000000"/>
                <w:sz w:val="20"/>
                <w:szCs w:val="20"/>
              </w:rPr>
              <w:t>Dostupnost putem ostalih medija</w:t>
            </w:r>
          </w:p>
        </w:tc>
      </w:tr>
      <w:tr w:rsidR="00232183" w:rsidRPr="007E42BC" w14:paraId="0EDE18E3" w14:textId="77777777" w:rsidTr="00095169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6BA26FB" w14:textId="77777777" w:rsidR="00232183" w:rsidRPr="007E42BC" w:rsidRDefault="00232183" w:rsidP="00232183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7628FF" w14:textId="30E074AB" w:rsidR="00232183" w:rsidRPr="00B06B24" w:rsidRDefault="00E52373" w:rsidP="00B06B24">
            <w:pPr>
              <w:pStyle w:val="ListParagraph"/>
              <w:numPr>
                <w:ilvl w:val="0"/>
                <w:numId w:val="3"/>
              </w:numPr>
              <w:tabs>
                <w:tab w:val="left" w:pos="192"/>
                <w:tab w:val="left" w:pos="2820"/>
              </w:tabs>
              <w:spacing w:after="0"/>
              <w:ind w:left="-1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6B24">
              <w:rPr>
                <w:rFonts w:ascii="Arial" w:hAnsi="Arial" w:cs="Arial"/>
                <w:color w:val="000000"/>
                <w:sz w:val="20"/>
                <w:szCs w:val="20"/>
              </w:rPr>
              <w:t>Atkins</w:t>
            </w:r>
            <w:proofErr w:type="spellEnd"/>
            <w:r w:rsidRPr="00B06B24">
              <w:rPr>
                <w:rFonts w:ascii="Arial" w:hAnsi="Arial" w:cs="Arial"/>
                <w:color w:val="000000"/>
                <w:sz w:val="20"/>
                <w:szCs w:val="20"/>
              </w:rPr>
              <w:t xml:space="preserve"> PW, </w:t>
            </w:r>
            <w:proofErr w:type="spellStart"/>
            <w:r w:rsidRPr="00B06B24">
              <w:rPr>
                <w:rFonts w:ascii="Arial" w:hAnsi="Arial" w:cs="Arial"/>
                <w:color w:val="000000"/>
                <w:sz w:val="20"/>
                <w:szCs w:val="20"/>
              </w:rPr>
              <w:t>Clugston</w:t>
            </w:r>
            <w:proofErr w:type="spellEnd"/>
            <w:r w:rsidRPr="00B06B24">
              <w:rPr>
                <w:rFonts w:ascii="Arial" w:hAnsi="Arial" w:cs="Arial"/>
                <w:color w:val="000000"/>
                <w:sz w:val="20"/>
                <w:szCs w:val="20"/>
              </w:rPr>
              <w:t xml:space="preserve"> MJ. Načela fizikalne kemije. Školska knjiga, Zagreb, 1992.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60FB939" w14:textId="50719A1B" w:rsidR="00232183" w:rsidRPr="007E42BC" w:rsidRDefault="00E52373" w:rsidP="00B06B24">
            <w:pPr>
              <w:tabs>
                <w:tab w:val="left" w:pos="192"/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4417979" w14:textId="2ABBC07D" w:rsidR="00232183" w:rsidRPr="007E42BC" w:rsidRDefault="00232183" w:rsidP="00B06B24">
            <w:pPr>
              <w:tabs>
                <w:tab w:val="left" w:pos="192"/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183" w:rsidRPr="007E42BC" w14:paraId="4BD8E733" w14:textId="77777777" w:rsidTr="00095169">
        <w:trPr>
          <w:trHeight w:val="75"/>
        </w:trPr>
        <w:tc>
          <w:tcPr>
            <w:tcW w:w="1912" w:type="dxa"/>
            <w:gridSpan w:val="2"/>
            <w:vMerge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796D6EBD" w14:textId="77777777" w:rsidR="00232183" w:rsidRPr="007E42BC" w:rsidRDefault="00232183" w:rsidP="00232183">
            <w:pPr>
              <w:numPr>
                <w:ilvl w:val="0"/>
                <w:numId w:val="1"/>
              </w:numPr>
              <w:tabs>
                <w:tab w:val="left" w:pos="2820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90" w:type="dxa"/>
            <w:gridSpan w:val="7"/>
            <w:tcBorders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F6E1E6" w14:textId="77777777" w:rsidR="00B06B24" w:rsidRDefault="00E52373" w:rsidP="00B06B24">
            <w:pPr>
              <w:pStyle w:val="ListParagraph"/>
              <w:numPr>
                <w:ilvl w:val="0"/>
                <w:numId w:val="3"/>
              </w:numPr>
              <w:tabs>
                <w:tab w:val="left" w:pos="192"/>
                <w:tab w:val="left" w:pos="2820"/>
              </w:tabs>
              <w:spacing w:after="0"/>
              <w:ind w:left="-1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B06B24">
              <w:rPr>
                <w:rFonts w:ascii="Arial" w:hAnsi="Arial" w:cs="Arial"/>
                <w:color w:val="000000"/>
                <w:sz w:val="20"/>
                <w:szCs w:val="20"/>
              </w:rPr>
              <w:t>McMurry</w:t>
            </w:r>
            <w:proofErr w:type="spellEnd"/>
            <w:r w:rsidRPr="00B06B24">
              <w:rPr>
                <w:rFonts w:ascii="Arial" w:hAnsi="Arial" w:cs="Arial"/>
                <w:color w:val="000000"/>
                <w:sz w:val="20"/>
                <w:szCs w:val="20"/>
              </w:rPr>
              <w:t xml:space="preserve"> J. Osnove organske kemije. Medicinski fakultet Sveučilišta u Rijeci i Zrinski d.d., 2014.</w:t>
            </w:r>
            <w:r w:rsidR="00B06B24" w:rsidRPr="00B06B2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359B3241" w14:textId="77777777" w:rsidR="00232183" w:rsidRDefault="00B06B24" w:rsidP="00B06B24">
            <w:pPr>
              <w:pStyle w:val="ListParagraph"/>
              <w:numPr>
                <w:ilvl w:val="0"/>
                <w:numId w:val="3"/>
              </w:numPr>
              <w:tabs>
                <w:tab w:val="left" w:pos="192"/>
                <w:tab w:val="left" w:pos="2820"/>
              </w:tabs>
              <w:spacing w:after="0"/>
              <w:ind w:left="-1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6B24">
              <w:rPr>
                <w:rFonts w:ascii="Arial" w:hAnsi="Arial" w:cs="Arial"/>
                <w:color w:val="000000"/>
                <w:sz w:val="20"/>
                <w:szCs w:val="20"/>
              </w:rPr>
              <w:t>Praktikum za vježbe iz Medicinske kemije i biokemije I.</w:t>
            </w:r>
          </w:p>
          <w:p w14:paraId="763E444A" w14:textId="435DAC59" w:rsidR="00A40762" w:rsidRPr="00B06B24" w:rsidRDefault="00A40762" w:rsidP="00B06B24">
            <w:pPr>
              <w:pStyle w:val="ListParagraph"/>
              <w:numPr>
                <w:ilvl w:val="0"/>
                <w:numId w:val="3"/>
              </w:numPr>
              <w:tabs>
                <w:tab w:val="left" w:pos="192"/>
                <w:tab w:val="left" w:pos="2820"/>
              </w:tabs>
              <w:spacing w:after="0"/>
              <w:ind w:left="-1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Murray RK, </w:t>
            </w:r>
            <w:proofErr w:type="spellStart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>Bender</w:t>
            </w:r>
            <w:proofErr w:type="spellEnd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DA, </w:t>
            </w:r>
            <w:proofErr w:type="spellStart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>Boatham</w:t>
            </w:r>
            <w:proofErr w:type="spellEnd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KM, </w:t>
            </w:r>
            <w:proofErr w:type="spellStart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>Rodwell</w:t>
            </w:r>
            <w:proofErr w:type="spellEnd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VW, </w:t>
            </w:r>
            <w:proofErr w:type="spellStart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>Weil</w:t>
            </w:r>
            <w:proofErr w:type="spellEnd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PA. </w:t>
            </w:r>
            <w:proofErr w:type="spellStart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>Harperova</w:t>
            </w:r>
            <w:proofErr w:type="spellEnd"/>
            <w:r w:rsidRPr="00754B3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ilustrirana biokemija (hrv. prijevod), Zagreb, 2011.</w:t>
            </w:r>
          </w:p>
        </w:tc>
        <w:tc>
          <w:tcPr>
            <w:tcW w:w="1244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DCEBFFF" w14:textId="6BD0E7EB" w:rsidR="00232183" w:rsidRPr="007E42BC" w:rsidRDefault="00E52373" w:rsidP="00B06B24">
            <w:pPr>
              <w:tabs>
                <w:tab w:val="left" w:pos="192"/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skriptarnica</w:t>
            </w:r>
          </w:p>
        </w:tc>
        <w:tc>
          <w:tcPr>
            <w:tcW w:w="1518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FA86FE2" w14:textId="1386857D" w:rsidR="00232183" w:rsidRPr="007E42BC" w:rsidRDefault="00232183" w:rsidP="00B06B24">
            <w:pPr>
              <w:tabs>
                <w:tab w:val="left" w:pos="192"/>
                <w:tab w:val="left" w:pos="2820"/>
              </w:tabs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32183" w:rsidRPr="007E42BC" w14:paraId="4001E85B" w14:textId="77777777" w:rsidTr="00095169">
        <w:tc>
          <w:tcPr>
            <w:tcW w:w="1912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54F43F1D" w14:textId="77777777" w:rsidR="00232183" w:rsidRDefault="00232183" w:rsidP="00095169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 xml:space="preserve">Dopunska literatura </w:t>
            </w:r>
          </w:p>
          <w:p w14:paraId="39263166" w14:textId="77777777" w:rsidR="00232183" w:rsidRPr="007E42BC" w:rsidRDefault="00232183" w:rsidP="00095169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52" w:type="dxa"/>
            <w:gridSpan w:val="12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941E52F" w14:textId="51E3869D" w:rsidR="00232183" w:rsidRPr="00B06B24" w:rsidRDefault="00E52373" w:rsidP="00B06B24">
            <w:pPr>
              <w:pStyle w:val="ListParagraph"/>
              <w:numPr>
                <w:ilvl w:val="0"/>
                <w:numId w:val="4"/>
              </w:numPr>
              <w:tabs>
                <w:tab w:val="left" w:pos="192"/>
                <w:tab w:val="left" w:pos="2820"/>
              </w:tabs>
              <w:spacing w:after="0"/>
              <w:ind w:left="-1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6B24">
              <w:rPr>
                <w:rFonts w:ascii="Arial" w:hAnsi="Arial" w:cs="Arial"/>
                <w:sz w:val="20"/>
                <w:szCs w:val="20"/>
              </w:rPr>
              <w:t>Atkins</w:t>
            </w:r>
            <w:proofErr w:type="spellEnd"/>
            <w:r w:rsidRPr="00B06B24">
              <w:rPr>
                <w:rFonts w:ascii="Arial" w:hAnsi="Arial" w:cs="Arial"/>
                <w:sz w:val="20"/>
                <w:szCs w:val="20"/>
              </w:rPr>
              <w:t xml:space="preserve"> PW, de Paula J. </w:t>
            </w:r>
            <w:proofErr w:type="spellStart"/>
            <w:r w:rsidRPr="00B06B24">
              <w:rPr>
                <w:rFonts w:ascii="Arial" w:hAnsi="Arial" w:cs="Arial"/>
                <w:sz w:val="20"/>
                <w:szCs w:val="20"/>
              </w:rPr>
              <w:t>Physical</w:t>
            </w:r>
            <w:proofErr w:type="spellEnd"/>
            <w:r w:rsidRPr="00B06B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B24">
              <w:rPr>
                <w:rFonts w:ascii="Arial" w:hAnsi="Arial" w:cs="Arial"/>
                <w:sz w:val="20"/>
                <w:szCs w:val="20"/>
              </w:rPr>
              <w:t>Chemistry</w:t>
            </w:r>
            <w:proofErr w:type="spellEnd"/>
            <w:r w:rsidRPr="00B06B24">
              <w:rPr>
                <w:rFonts w:ascii="Arial" w:hAnsi="Arial" w:cs="Arial"/>
                <w:sz w:val="20"/>
                <w:szCs w:val="20"/>
              </w:rPr>
              <w:t xml:space="preserve">, 10th </w:t>
            </w:r>
            <w:proofErr w:type="spellStart"/>
            <w:r w:rsidRPr="00B06B24">
              <w:rPr>
                <w:rFonts w:ascii="Arial" w:hAnsi="Arial" w:cs="Arial"/>
                <w:sz w:val="20"/>
                <w:szCs w:val="20"/>
              </w:rPr>
              <w:t>edition</w:t>
            </w:r>
            <w:proofErr w:type="spellEnd"/>
            <w:r w:rsidRPr="00B06B24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06B24">
              <w:rPr>
                <w:rFonts w:ascii="Arial" w:hAnsi="Arial" w:cs="Arial"/>
                <w:sz w:val="20"/>
                <w:szCs w:val="20"/>
              </w:rPr>
              <w:t>Macmillian</w:t>
            </w:r>
            <w:proofErr w:type="spellEnd"/>
            <w:r w:rsidRPr="00B06B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06B24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B06B2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06B24">
              <w:rPr>
                <w:rFonts w:ascii="Arial" w:hAnsi="Arial" w:cs="Arial"/>
                <w:sz w:val="20"/>
                <w:szCs w:val="20"/>
              </w:rPr>
              <w:t>Oxford</w:t>
            </w:r>
            <w:proofErr w:type="spellEnd"/>
            <w:r w:rsidRPr="00B06B24">
              <w:rPr>
                <w:rFonts w:ascii="Arial" w:hAnsi="Arial" w:cs="Arial"/>
                <w:sz w:val="20"/>
                <w:szCs w:val="20"/>
              </w:rPr>
              <w:t>, 2014.</w:t>
            </w:r>
          </w:p>
        </w:tc>
      </w:tr>
      <w:tr w:rsidR="00232183" w:rsidRPr="007E42BC" w14:paraId="69F5FDE3" w14:textId="77777777" w:rsidTr="00095169">
        <w:tc>
          <w:tcPr>
            <w:tcW w:w="1912" w:type="dxa"/>
            <w:gridSpan w:val="2"/>
            <w:tcBorders>
              <w:left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243BD250" w14:textId="77777777" w:rsidR="00232183" w:rsidRPr="007E42BC" w:rsidRDefault="00232183" w:rsidP="00095169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 xml:space="preserve">Načini praćenja kvalitete koji osiguravaju stjecanje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utvrđenih ishoda učenja</w:t>
            </w:r>
          </w:p>
        </w:tc>
        <w:tc>
          <w:tcPr>
            <w:tcW w:w="7552" w:type="dxa"/>
            <w:gridSpan w:val="1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47A9C047" w14:textId="77777777" w:rsidR="00314FDE" w:rsidRPr="00314FDE" w:rsidRDefault="00314FDE" w:rsidP="00314FDE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4FDE">
              <w:rPr>
                <w:rFonts w:ascii="Arial" w:hAnsi="Arial" w:cs="Arial"/>
                <w:sz w:val="20"/>
                <w:szCs w:val="20"/>
              </w:rPr>
              <w:t>• Analiza kvalitete nastave od strane studenata i nastavnika</w:t>
            </w:r>
          </w:p>
          <w:p w14:paraId="56423610" w14:textId="77777777" w:rsidR="00314FDE" w:rsidRPr="00314FDE" w:rsidRDefault="00314FDE" w:rsidP="00314FDE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4FDE">
              <w:rPr>
                <w:rFonts w:ascii="Arial" w:hAnsi="Arial" w:cs="Arial"/>
                <w:sz w:val="20"/>
                <w:szCs w:val="20"/>
              </w:rPr>
              <w:t>• Analiza prolaznosti na ispitima</w:t>
            </w:r>
            <w:r w:rsidRPr="00314FDE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520EE96" w14:textId="77777777" w:rsidR="00314FDE" w:rsidRPr="00314FDE" w:rsidRDefault="00314FDE" w:rsidP="00314FDE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4FDE">
              <w:rPr>
                <w:rFonts w:ascii="Arial" w:hAnsi="Arial" w:cs="Arial"/>
                <w:sz w:val="20"/>
                <w:szCs w:val="20"/>
              </w:rPr>
              <w:t>• Izvješća Povjerenstva za kontrolu provedbe nastave</w:t>
            </w:r>
          </w:p>
          <w:p w14:paraId="26000614" w14:textId="3D7045AF" w:rsidR="00232183" w:rsidRPr="007E42BC" w:rsidRDefault="00314FDE" w:rsidP="00314FDE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14FDE">
              <w:rPr>
                <w:rFonts w:ascii="Arial" w:hAnsi="Arial" w:cs="Arial"/>
                <w:sz w:val="20"/>
                <w:szCs w:val="20"/>
              </w:rPr>
              <w:t>• Izvan</w:t>
            </w:r>
            <w:r w:rsidR="007F1A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4FDE">
              <w:rPr>
                <w:rFonts w:ascii="Arial" w:hAnsi="Arial" w:cs="Arial"/>
                <w:sz w:val="20"/>
                <w:szCs w:val="20"/>
              </w:rPr>
              <w:t>institucijska evaluacija (posjet timova za kontrolu kvalitete Nacionalne agencije za kontrolu kvalitete, uključenje u TEEP)</w:t>
            </w:r>
          </w:p>
        </w:tc>
      </w:tr>
      <w:tr w:rsidR="00232183" w:rsidRPr="007E42BC" w14:paraId="271EEE30" w14:textId="77777777" w:rsidTr="00095169">
        <w:tc>
          <w:tcPr>
            <w:tcW w:w="191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CCFFFF"/>
            <w:tcMar>
              <w:left w:w="57" w:type="dxa"/>
              <w:right w:w="57" w:type="dxa"/>
            </w:tcMar>
            <w:vAlign w:val="center"/>
          </w:tcPr>
          <w:p w14:paraId="1D19D864" w14:textId="77777777" w:rsidR="00232183" w:rsidRPr="007E42BC" w:rsidRDefault="00232183" w:rsidP="00095169">
            <w:p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E42BC">
              <w:rPr>
                <w:rFonts w:ascii="Arial" w:hAnsi="Arial" w:cs="Arial"/>
                <w:color w:val="000000"/>
                <w:sz w:val="20"/>
                <w:szCs w:val="20"/>
              </w:rPr>
              <w:t>Ostalo (prema mišljenju predlagatelja)</w:t>
            </w:r>
          </w:p>
        </w:tc>
        <w:tc>
          <w:tcPr>
            <w:tcW w:w="7552" w:type="dxa"/>
            <w:gridSpan w:val="12"/>
            <w:tcBorders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14:paraId="0F918067" w14:textId="77777777" w:rsidR="00414973" w:rsidRPr="00414973" w:rsidRDefault="00414973" w:rsidP="00414973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BAF028" w14:textId="5100322B" w:rsidR="00414973" w:rsidRPr="00414973" w:rsidRDefault="00414973" w:rsidP="00414973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Vje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>ž</w:t>
            </w:r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be</w:t>
            </w:r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ć</w:t>
            </w:r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e</w:t>
            </w:r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se</w:t>
            </w:r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odr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>ž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avati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u</w:t>
            </w:r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praktikumu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B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iokemije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ili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praktikumu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F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iziologije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i</w:t>
            </w:r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F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armakologije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Zgrada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temeljnih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znanosti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(</w:t>
            </w:r>
            <w:proofErr w:type="spellStart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>zgrada</w:t>
            </w:r>
            <w:proofErr w:type="spellEnd"/>
            <w:r w:rsidRPr="00414973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A)</w:t>
            </w:r>
            <w:r w:rsidRPr="00414973">
              <w:rPr>
                <w:rFonts w:ascii="Arial" w:hAnsi="Arial" w:cs="Arial"/>
                <w:b/>
                <w:sz w:val="20"/>
                <w:szCs w:val="20"/>
              </w:rPr>
              <w:t>, 1. kat.</w:t>
            </w:r>
            <w:r w:rsidRPr="00414973">
              <w:rPr>
                <w:rFonts w:ascii="Arial" w:hAnsi="Arial" w:cs="Arial"/>
                <w:b/>
              </w:rPr>
              <w:t xml:space="preserve"> </w:t>
            </w:r>
          </w:p>
          <w:p w14:paraId="038F2F87" w14:textId="77777777" w:rsidR="00232183" w:rsidRPr="007E42BC" w:rsidRDefault="00232183" w:rsidP="00095169">
            <w:pPr>
              <w:tabs>
                <w:tab w:val="left" w:pos="282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A47E5A" w14:textId="77777777" w:rsidR="000032EE" w:rsidRDefault="000032EE"/>
    <w:sectPr w:rsidR="00003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20D4"/>
    <w:multiLevelType w:val="hybridMultilevel"/>
    <w:tmpl w:val="90B4F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84E7C"/>
    <w:multiLevelType w:val="hybridMultilevel"/>
    <w:tmpl w:val="FB70A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9162D"/>
    <w:multiLevelType w:val="multilevel"/>
    <w:tmpl w:val="DAE2A67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7D4227F8"/>
    <w:multiLevelType w:val="multilevel"/>
    <w:tmpl w:val="028623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83"/>
    <w:rsid w:val="000032EE"/>
    <w:rsid w:val="00163A38"/>
    <w:rsid w:val="00214305"/>
    <w:rsid w:val="00225923"/>
    <w:rsid w:val="00232183"/>
    <w:rsid w:val="0024047C"/>
    <w:rsid w:val="00297AAC"/>
    <w:rsid w:val="00314FDE"/>
    <w:rsid w:val="00330B80"/>
    <w:rsid w:val="003724E2"/>
    <w:rsid w:val="003755A7"/>
    <w:rsid w:val="00414973"/>
    <w:rsid w:val="004C0C57"/>
    <w:rsid w:val="00572689"/>
    <w:rsid w:val="0060359E"/>
    <w:rsid w:val="00692BB4"/>
    <w:rsid w:val="006A1F1B"/>
    <w:rsid w:val="006A4CBF"/>
    <w:rsid w:val="006D4264"/>
    <w:rsid w:val="006F29CA"/>
    <w:rsid w:val="00701004"/>
    <w:rsid w:val="00754B39"/>
    <w:rsid w:val="00783571"/>
    <w:rsid w:val="007F022E"/>
    <w:rsid w:val="007F1AED"/>
    <w:rsid w:val="00815026"/>
    <w:rsid w:val="00851058"/>
    <w:rsid w:val="00864433"/>
    <w:rsid w:val="0092438E"/>
    <w:rsid w:val="00933D79"/>
    <w:rsid w:val="009D780E"/>
    <w:rsid w:val="00A0000B"/>
    <w:rsid w:val="00A40762"/>
    <w:rsid w:val="00AA2EE8"/>
    <w:rsid w:val="00B06B24"/>
    <w:rsid w:val="00B32D75"/>
    <w:rsid w:val="00B73F71"/>
    <w:rsid w:val="00C64365"/>
    <w:rsid w:val="00C9286D"/>
    <w:rsid w:val="00D454C7"/>
    <w:rsid w:val="00DF712B"/>
    <w:rsid w:val="00E045D1"/>
    <w:rsid w:val="00E22D56"/>
    <w:rsid w:val="00E25472"/>
    <w:rsid w:val="00E52373"/>
    <w:rsid w:val="00F96759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E56E1"/>
  <w15:chartTrackingRefBased/>
  <w15:docId w15:val="{8A7BE03E-26B1-4EC0-AC5C-DDDCF981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32183"/>
    <w:pPr>
      <w:spacing w:after="200" w:line="276" w:lineRule="auto"/>
    </w:pPr>
    <w:rPr>
      <w:rFonts w:asciiTheme="minorHAnsi" w:hAnsiTheme="minorHAnsi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Normal"/>
    <w:rsid w:val="00232183"/>
    <w:pPr>
      <w:spacing w:after="0" w:line="240" w:lineRule="auto"/>
    </w:pPr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character" w:styleId="Strong">
    <w:name w:val="Strong"/>
    <w:basedOn w:val="DefaultParagraphFont"/>
    <w:uiPriority w:val="22"/>
    <w:qFormat/>
    <w:rsid w:val="00232183"/>
    <w:rPr>
      <w:b/>
      <w:bCs/>
    </w:rPr>
  </w:style>
  <w:style w:type="paragraph" w:styleId="ListParagraph">
    <w:name w:val="List Paragraph"/>
    <w:basedOn w:val="Normal"/>
    <w:uiPriority w:val="34"/>
    <w:qFormat/>
    <w:rsid w:val="00B06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Jović</dc:creator>
  <cp:keywords/>
  <dc:description/>
  <cp:lastModifiedBy>Nikolina Režić</cp:lastModifiedBy>
  <cp:revision>11</cp:revision>
  <dcterms:created xsi:type="dcterms:W3CDTF">2023-09-27T11:42:00Z</dcterms:created>
  <dcterms:modified xsi:type="dcterms:W3CDTF">2025-09-23T06:58:00Z</dcterms:modified>
</cp:coreProperties>
</file>